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B61A3" w14:textId="77777777" w:rsidR="00FC28E8" w:rsidRDefault="002E4E9B">
      <w:pPr>
        <w:pStyle w:val="Heading2"/>
      </w:pPr>
      <w:bookmarkStart w:id="0" w:name="_fwbi14d4b65g" w:colFirst="0" w:colLast="0"/>
      <w:bookmarkEnd w:id="0"/>
      <w:r>
        <w:t>Instructions</w:t>
      </w:r>
    </w:p>
    <w:p w14:paraId="605D8E51" w14:textId="77777777" w:rsidR="00FC28E8" w:rsidRDefault="002E4E9B">
      <w:r>
        <w:t>This document includes the questions that will be when completing this registration template on OSF. Make a copy of this document and use it to plan and prepare for submitting your registration.</w:t>
      </w:r>
    </w:p>
    <w:p w14:paraId="0029AD0B" w14:textId="77777777" w:rsidR="00FC28E8" w:rsidRDefault="002E4E9B">
      <w:r>
        <w:t>Questions with a red asterisk (</w:t>
      </w:r>
      <w:r>
        <w:rPr>
          <w:color w:val="FF0000"/>
        </w:rPr>
        <w:t>*</w:t>
      </w:r>
      <w:r>
        <w:t>) are required.</w:t>
      </w:r>
    </w:p>
    <w:p w14:paraId="59E03CE3" w14:textId="77777777" w:rsidR="00FC28E8" w:rsidRDefault="002E4E9B">
      <w:r>
        <w:t>Questions will offer one of the following input options: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2070"/>
        <w:gridCol w:w="4515"/>
      </w:tblGrid>
      <w:tr w:rsidR="00FC28E8" w14:paraId="66708DC7" w14:textId="77777777">
        <w:tc>
          <w:tcPr>
            <w:tcW w:w="2775" w:type="dxa"/>
            <w:shd w:val="clear" w:color="auto" w:fill="auto"/>
            <w:tcMar>
              <w:top w:w="100" w:type="dxa"/>
              <w:left w:w="100" w:type="dxa"/>
              <w:bottom w:w="100" w:type="dxa"/>
              <w:right w:w="100" w:type="dxa"/>
            </w:tcMar>
          </w:tcPr>
          <w:p w14:paraId="0A8CABA8" w14:textId="77777777" w:rsidR="00FC28E8" w:rsidRDefault="00FC28E8">
            <w:pPr>
              <w:widowControl w:val="0"/>
              <w:numPr>
                <w:ilvl w:val="0"/>
                <w:numId w:val="2"/>
              </w:numPr>
              <w:spacing w:after="0" w:line="240" w:lineRule="auto"/>
              <w:jc w:val="center"/>
            </w:pPr>
          </w:p>
        </w:tc>
        <w:tc>
          <w:tcPr>
            <w:tcW w:w="2070" w:type="dxa"/>
            <w:shd w:val="clear" w:color="auto" w:fill="auto"/>
            <w:tcMar>
              <w:top w:w="100" w:type="dxa"/>
              <w:left w:w="100" w:type="dxa"/>
              <w:bottom w:w="100" w:type="dxa"/>
              <w:right w:w="100" w:type="dxa"/>
            </w:tcMar>
          </w:tcPr>
          <w:p w14:paraId="51A21011" w14:textId="77777777" w:rsidR="00FC28E8" w:rsidRDefault="002E4E9B">
            <w:pPr>
              <w:widowControl w:val="0"/>
              <w:spacing w:after="0" w:line="240" w:lineRule="auto"/>
            </w:pPr>
            <w:r>
              <w:t>Radio button</w:t>
            </w:r>
          </w:p>
        </w:tc>
        <w:tc>
          <w:tcPr>
            <w:tcW w:w="4515" w:type="dxa"/>
            <w:shd w:val="clear" w:color="auto" w:fill="auto"/>
            <w:tcMar>
              <w:top w:w="100" w:type="dxa"/>
              <w:left w:w="100" w:type="dxa"/>
              <w:bottom w:w="100" w:type="dxa"/>
              <w:right w:w="100" w:type="dxa"/>
            </w:tcMar>
          </w:tcPr>
          <w:p w14:paraId="514F3351" w14:textId="77777777" w:rsidR="00FC28E8" w:rsidRDefault="002E4E9B">
            <w:pPr>
              <w:widowControl w:val="0"/>
              <w:spacing w:after="0" w:line="240" w:lineRule="auto"/>
            </w:pPr>
            <w:r>
              <w:t>You will be provided with a series of options and may select only one.</w:t>
            </w:r>
          </w:p>
        </w:tc>
      </w:tr>
      <w:tr w:rsidR="00FC28E8" w14:paraId="5BB27E13" w14:textId="77777777">
        <w:trPr>
          <w:trHeight w:val="756"/>
        </w:trPr>
        <w:tc>
          <w:tcPr>
            <w:tcW w:w="2775" w:type="dxa"/>
            <w:tcBorders>
              <w:bottom w:val="single" w:sz="4" w:space="0" w:color="000000"/>
            </w:tcBorders>
            <w:shd w:val="clear" w:color="auto" w:fill="auto"/>
            <w:tcMar>
              <w:top w:w="100" w:type="dxa"/>
              <w:left w:w="100" w:type="dxa"/>
              <w:bottom w:w="100" w:type="dxa"/>
              <w:right w:w="100" w:type="dxa"/>
            </w:tcMar>
          </w:tcPr>
          <w:p w14:paraId="06FC05F4" w14:textId="77777777" w:rsidR="00FC28E8" w:rsidRDefault="00FC28E8">
            <w:pPr>
              <w:widowControl w:val="0"/>
              <w:numPr>
                <w:ilvl w:val="0"/>
                <w:numId w:val="3"/>
              </w:numPr>
              <w:spacing w:after="0" w:line="240" w:lineRule="auto"/>
              <w:jc w:val="center"/>
            </w:pPr>
          </w:p>
        </w:tc>
        <w:tc>
          <w:tcPr>
            <w:tcW w:w="2070" w:type="dxa"/>
            <w:shd w:val="clear" w:color="auto" w:fill="auto"/>
            <w:tcMar>
              <w:top w:w="100" w:type="dxa"/>
              <w:left w:w="100" w:type="dxa"/>
              <w:bottom w:w="100" w:type="dxa"/>
              <w:right w:w="100" w:type="dxa"/>
            </w:tcMar>
          </w:tcPr>
          <w:p w14:paraId="0D7D2262" w14:textId="77777777" w:rsidR="00FC28E8" w:rsidRDefault="002E4E9B">
            <w:pPr>
              <w:widowControl w:val="0"/>
              <w:spacing w:after="0" w:line="240" w:lineRule="auto"/>
            </w:pPr>
            <w:r>
              <w:t>Check box</w:t>
            </w:r>
          </w:p>
        </w:tc>
        <w:tc>
          <w:tcPr>
            <w:tcW w:w="4515" w:type="dxa"/>
            <w:shd w:val="clear" w:color="auto" w:fill="auto"/>
            <w:tcMar>
              <w:top w:w="100" w:type="dxa"/>
              <w:left w:w="100" w:type="dxa"/>
              <w:bottom w:w="100" w:type="dxa"/>
              <w:right w:w="100" w:type="dxa"/>
            </w:tcMar>
          </w:tcPr>
          <w:p w14:paraId="149CBAAF" w14:textId="77777777" w:rsidR="00FC28E8" w:rsidRDefault="002E4E9B">
            <w:pPr>
              <w:widowControl w:val="0"/>
              <w:spacing w:after="0" w:line="240" w:lineRule="auto"/>
            </w:pPr>
            <w:r>
              <w:t>You will be provided with a series of options and may select as many as necessary.</w:t>
            </w:r>
          </w:p>
        </w:tc>
      </w:tr>
      <w:tr w:rsidR="00FC28E8" w14:paraId="518DBA41" w14:textId="77777777">
        <w:trPr>
          <w:trHeight w:val="756"/>
        </w:trPr>
        <w:tc>
          <w:tcPr>
            <w:tcW w:w="2775"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14:paraId="699B8913" w14:textId="77777777" w:rsidR="00FC28E8" w:rsidRDefault="002E4E9B">
            <w:pPr>
              <w:widowControl w:val="0"/>
              <w:spacing w:after="0" w:line="240" w:lineRule="auto"/>
              <w:jc w:val="center"/>
            </w:pPr>
            <w:r>
              <w:t>Text box</w:t>
            </w:r>
          </w:p>
        </w:tc>
        <w:tc>
          <w:tcPr>
            <w:tcW w:w="2070" w:type="dxa"/>
            <w:tcBorders>
              <w:left w:val="single" w:sz="4" w:space="0" w:color="000000"/>
            </w:tcBorders>
            <w:shd w:val="clear" w:color="auto" w:fill="auto"/>
            <w:tcMar>
              <w:top w:w="100" w:type="dxa"/>
              <w:left w:w="100" w:type="dxa"/>
              <w:bottom w:w="100" w:type="dxa"/>
              <w:right w:w="100" w:type="dxa"/>
            </w:tcMar>
          </w:tcPr>
          <w:p w14:paraId="0EE68681" w14:textId="77777777" w:rsidR="00FC28E8" w:rsidRDefault="002E4E9B">
            <w:pPr>
              <w:widowControl w:val="0"/>
              <w:spacing w:after="0" w:line="240" w:lineRule="auto"/>
            </w:pPr>
            <w:r>
              <w:t xml:space="preserve">Text box </w:t>
            </w:r>
          </w:p>
          <w:p w14:paraId="3CC2CC38" w14:textId="77777777" w:rsidR="00FC28E8" w:rsidRDefault="002E4E9B">
            <w:pPr>
              <w:widowControl w:val="0"/>
              <w:spacing w:after="0" w:line="240" w:lineRule="auto"/>
            </w:pPr>
            <w:r>
              <w:t>(short or long)</w:t>
            </w:r>
          </w:p>
        </w:tc>
        <w:tc>
          <w:tcPr>
            <w:tcW w:w="4515" w:type="dxa"/>
            <w:tcBorders>
              <w:left w:val="single" w:sz="4" w:space="0" w:color="000000"/>
            </w:tcBorders>
            <w:shd w:val="clear" w:color="auto" w:fill="auto"/>
            <w:tcMar>
              <w:top w:w="100" w:type="dxa"/>
              <w:left w:w="100" w:type="dxa"/>
              <w:bottom w:w="100" w:type="dxa"/>
              <w:right w:w="100" w:type="dxa"/>
            </w:tcMar>
          </w:tcPr>
          <w:p w14:paraId="18215384" w14:textId="77777777" w:rsidR="00FC28E8" w:rsidRDefault="002E4E9B">
            <w:pPr>
              <w:widowControl w:val="0"/>
              <w:spacing w:after="0" w:line="240" w:lineRule="auto"/>
            </w:pPr>
            <w:r>
              <w:t>You will type in your response.</w:t>
            </w:r>
          </w:p>
        </w:tc>
      </w:tr>
      <w:tr w:rsidR="00FC28E8" w14:paraId="41DBB3D8" w14:textId="77777777">
        <w:trPr>
          <w:trHeight w:val="756"/>
        </w:trPr>
        <w:tc>
          <w:tcPr>
            <w:tcW w:w="27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2F3E82" w14:textId="77777777" w:rsidR="00FC28E8" w:rsidRDefault="002E4E9B">
            <w:pPr>
              <w:widowControl w:val="0"/>
              <w:spacing w:after="0" w:line="240" w:lineRule="auto"/>
              <w:jc w:val="center"/>
            </w:pPr>
            <w:r>
              <w:rPr>
                <w:noProof/>
                <w:lang w:val="en-GB"/>
              </w:rPr>
              <w:drawing>
                <wp:inline distT="114300" distB="114300" distL="114300" distR="114300" wp14:anchorId="7C66902E" wp14:editId="05B6245C">
                  <wp:extent cx="1635866" cy="13778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35866" cy="1377860"/>
                          </a:xfrm>
                          <a:prstGeom prst="rect">
                            <a:avLst/>
                          </a:prstGeom>
                          <a:ln/>
                        </pic:spPr>
                      </pic:pic>
                    </a:graphicData>
                  </a:graphic>
                </wp:inline>
              </w:drawing>
            </w:r>
          </w:p>
        </w:tc>
        <w:tc>
          <w:tcPr>
            <w:tcW w:w="2070" w:type="dxa"/>
            <w:tcBorders>
              <w:left w:val="single" w:sz="4" w:space="0" w:color="000000"/>
            </w:tcBorders>
            <w:shd w:val="clear" w:color="auto" w:fill="auto"/>
            <w:tcMar>
              <w:top w:w="100" w:type="dxa"/>
              <w:left w:w="100" w:type="dxa"/>
              <w:bottom w:w="100" w:type="dxa"/>
              <w:right w:w="100" w:type="dxa"/>
            </w:tcMar>
          </w:tcPr>
          <w:p w14:paraId="407DD479" w14:textId="77777777" w:rsidR="00FC28E8" w:rsidRDefault="002E4E9B">
            <w:pPr>
              <w:widowControl w:val="0"/>
              <w:spacing w:after="0" w:line="240" w:lineRule="auto"/>
            </w:pPr>
            <w:r>
              <w:t>File upload widget</w:t>
            </w:r>
          </w:p>
        </w:tc>
        <w:tc>
          <w:tcPr>
            <w:tcW w:w="4515" w:type="dxa"/>
            <w:tcBorders>
              <w:left w:val="single" w:sz="4" w:space="0" w:color="000000"/>
            </w:tcBorders>
            <w:shd w:val="clear" w:color="auto" w:fill="auto"/>
            <w:tcMar>
              <w:top w:w="100" w:type="dxa"/>
              <w:left w:w="100" w:type="dxa"/>
              <w:bottom w:w="100" w:type="dxa"/>
              <w:right w:w="100" w:type="dxa"/>
            </w:tcMar>
          </w:tcPr>
          <w:p w14:paraId="364CF83B" w14:textId="77777777" w:rsidR="00FC28E8" w:rsidRDefault="002E4E9B">
            <w:pPr>
              <w:widowControl w:val="0"/>
              <w:spacing w:after="0" w:line="240" w:lineRule="auto"/>
            </w:pPr>
            <w:r>
              <w:t>You can upload a file as a response to this question.</w:t>
            </w:r>
            <w:r>
              <w:br/>
              <w:t>You may attach up to 5 files and cannot total over 5GB in size.</w:t>
            </w:r>
          </w:p>
        </w:tc>
      </w:tr>
    </w:tbl>
    <w:p w14:paraId="248F3917" w14:textId="77777777" w:rsidR="00FC28E8" w:rsidRDefault="00FC28E8">
      <w:pPr>
        <w:spacing w:after="0"/>
        <w:sectPr w:rsidR="00FC28E8">
          <w:pgSz w:w="12240" w:h="15840"/>
          <w:pgMar w:top="1440" w:right="1440" w:bottom="1440" w:left="1440" w:header="720" w:footer="720" w:gutter="0"/>
          <w:pgNumType w:start="1"/>
          <w:cols w:space="720"/>
        </w:sectPr>
      </w:pPr>
    </w:p>
    <w:p w14:paraId="258DF61B" w14:textId="77777777" w:rsidR="00FC28E8" w:rsidRDefault="002E4E9B">
      <w:pPr>
        <w:pStyle w:val="Heading1"/>
        <w:spacing w:before="320" w:after="80"/>
      </w:pPr>
      <w:bookmarkStart w:id="1" w:name="_ot61757basit" w:colFirst="0" w:colLast="0"/>
      <w:bookmarkEnd w:id="1"/>
      <w:r>
        <w:lastRenderedPageBreak/>
        <w:t>Metadata</w:t>
      </w:r>
    </w:p>
    <w:p w14:paraId="52273FFA" w14:textId="77777777" w:rsidR="00FC28E8" w:rsidRDefault="002E4E9B">
      <w:pPr>
        <w:pStyle w:val="Heading3"/>
        <w:spacing w:line="276" w:lineRule="auto"/>
        <w:rPr>
          <w:b/>
          <w:color w:val="FF0000"/>
        </w:rPr>
      </w:pPr>
      <w:bookmarkStart w:id="2" w:name="_cn9zfdi1wk8u" w:colFirst="0" w:colLast="0"/>
      <w:bookmarkEnd w:id="2"/>
      <w:commentRangeStart w:id="3"/>
      <w:r>
        <w:rPr>
          <w:b/>
        </w:rPr>
        <w:t>Title</w:t>
      </w:r>
      <w:r>
        <w:rPr>
          <w:b/>
          <w:color w:val="FF0000"/>
        </w:rPr>
        <w:t>*</w:t>
      </w:r>
      <w:commentRangeEnd w:id="3"/>
      <w:r w:rsidR="00605AA2">
        <w:rPr>
          <w:rStyle w:val="CommentReference"/>
        </w:rPr>
        <w:commentReference w:id="3"/>
      </w:r>
    </w:p>
    <w:tbl>
      <w:tblPr>
        <w:tblStyle w:val="a0"/>
        <w:tblW w:w="14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45"/>
      </w:tblGrid>
      <w:tr w:rsidR="00FC28E8" w14:paraId="6EF9F391" w14:textId="77777777">
        <w:trPr>
          <w:trHeight w:val="540"/>
        </w:trPr>
        <w:tc>
          <w:tcPr>
            <w:tcW w:w="9825"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14:paraId="46CE2F50" w14:textId="77777777" w:rsidR="00FC28E8" w:rsidRDefault="00FC28E8">
            <w:pPr>
              <w:widowControl w:val="0"/>
              <w:spacing w:after="0" w:line="240" w:lineRule="auto"/>
            </w:pPr>
          </w:p>
        </w:tc>
      </w:tr>
    </w:tbl>
    <w:p w14:paraId="0601E3E9" w14:textId="77777777" w:rsidR="00FC28E8" w:rsidRDefault="00FC28E8">
      <w:pPr>
        <w:spacing w:after="0"/>
      </w:pPr>
    </w:p>
    <w:p w14:paraId="11911A38" w14:textId="77777777" w:rsidR="00FC28E8" w:rsidRDefault="00FC28E8">
      <w:pPr>
        <w:spacing w:after="0"/>
      </w:pPr>
    </w:p>
    <w:p w14:paraId="06A78F25" w14:textId="77777777" w:rsidR="00FC28E8" w:rsidRDefault="002E4E9B">
      <w:pPr>
        <w:pStyle w:val="Heading3"/>
        <w:spacing w:line="276" w:lineRule="auto"/>
        <w:rPr>
          <w:b/>
        </w:rPr>
      </w:pPr>
      <w:bookmarkStart w:id="4" w:name="_tum9l33ylcro" w:colFirst="0" w:colLast="0"/>
      <w:bookmarkEnd w:id="4"/>
      <w:commentRangeStart w:id="5"/>
      <w:r>
        <w:rPr>
          <w:b/>
        </w:rPr>
        <w:t>Description</w:t>
      </w:r>
      <w:r>
        <w:rPr>
          <w:b/>
          <w:color w:val="FF0000"/>
        </w:rPr>
        <w:t>*</w:t>
      </w:r>
      <w:commentRangeEnd w:id="5"/>
      <w:r w:rsidR="00605AA2">
        <w:rPr>
          <w:rStyle w:val="CommentReference"/>
        </w:rPr>
        <w:commentReference w:id="5"/>
      </w:r>
    </w:p>
    <w:tbl>
      <w:tblPr>
        <w:tblStyle w:val="a1"/>
        <w:tblW w:w="13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75"/>
      </w:tblGrid>
      <w:tr w:rsidR="00FC28E8" w14:paraId="43552AFE" w14:textId="77777777">
        <w:trPr>
          <w:trHeight w:val="555"/>
        </w:trPr>
        <w:tc>
          <w:tcPr>
            <w:tcW w:w="9795"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14:paraId="652B25C7" w14:textId="77777777" w:rsidR="00FC28E8" w:rsidRDefault="00FC28E8">
            <w:pPr>
              <w:widowControl w:val="0"/>
              <w:spacing w:after="0" w:line="240" w:lineRule="auto"/>
            </w:pPr>
          </w:p>
        </w:tc>
      </w:tr>
    </w:tbl>
    <w:p w14:paraId="355F3B19" w14:textId="77777777" w:rsidR="00FC28E8" w:rsidRDefault="00FC28E8">
      <w:pPr>
        <w:spacing w:after="0"/>
      </w:pPr>
    </w:p>
    <w:p w14:paraId="216B0C58" w14:textId="77777777" w:rsidR="00FC28E8" w:rsidRDefault="00FC28E8">
      <w:pPr>
        <w:spacing w:after="0"/>
      </w:pPr>
    </w:p>
    <w:p w14:paraId="22C552C7" w14:textId="77777777" w:rsidR="00FC28E8" w:rsidRDefault="002E4E9B">
      <w:pPr>
        <w:pStyle w:val="Heading3"/>
        <w:spacing w:line="276" w:lineRule="auto"/>
        <w:rPr>
          <w:b/>
        </w:rPr>
      </w:pPr>
      <w:bookmarkStart w:id="6" w:name="_co1tv77jq3l2" w:colFirst="0" w:colLast="0"/>
      <w:bookmarkEnd w:id="6"/>
      <w:commentRangeStart w:id="7"/>
      <w:r>
        <w:rPr>
          <w:b/>
        </w:rPr>
        <w:t>Contributors</w:t>
      </w:r>
      <w:r>
        <w:rPr>
          <w:b/>
          <w:color w:val="FF0000"/>
        </w:rPr>
        <w:t>*</w:t>
      </w:r>
      <w:commentRangeEnd w:id="7"/>
      <w:r w:rsidR="00605AA2">
        <w:rPr>
          <w:rStyle w:val="CommentReference"/>
        </w:rPr>
        <w:commentReference w:id="7"/>
      </w:r>
    </w:p>
    <w:tbl>
      <w:tblPr>
        <w:tblStyle w:val="a2"/>
        <w:tblW w:w="13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95"/>
      </w:tblGrid>
      <w:tr w:rsidR="00FC28E8" w14:paraId="758F3F2B" w14:textId="77777777">
        <w:trPr>
          <w:trHeight w:val="540"/>
        </w:trPr>
        <w:tc>
          <w:tcPr>
            <w:tcW w:w="9795"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14:paraId="070568B9" w14:textId="77777777" w:rsidR="00FC28E8" w:rsidRDefault="00FC28E8">
            <w:pPr>
              <w:widowControl w:val="0"/>
              <w:spacing w:after="0" w:line="240" w:lineRule="auto"/>
            </w:pPr>
          </w:p>
        </w:tc>
      </w:tr>
    </w:tbl>
    <w:p w14:paraId="13775D25" w14:textId="77777777" w:rsidR="00FC28E8" w:rsidRDefault="00FC28E8">
      <w:pPr>
        <w:spacing w:after="0"/>
      </w:pPr>
    </w:p>
    <w:p w14:paraId="653D061E" w14:textId="77777777" w:rsidR="00FC28E8" w:rsidRDefault="00FC28E8">
      <w:pPr>
        <w:spacing w:after="0"/>
      </w:pPr>
    </w:p>
    <w:p w14:paraId="71209725" w14:textId="77777777" w:rsidR="00FC28E8" w:rsidRDefault="002E4E9B">
      <w:pPr>
        <w:pStyle w:val="Heading3"/>
        <w:spacing w:line="276" w:lineRule="auto"/>
        <w:rPr>
          <w:b/>
        </w:rPr>
      </w:pPr>
      <w:bookmarkStart w:id="8" w:name="_4lg1bjx58a3y" w:colFirst="0" w:colLast="0"/>
      <w:bookmarkEnd w:id="8"/>
      <w:r>
        <w:rPr>
          <w:b/>
        </w:rPr>
        <w:t>License</w:t>
      </w:r>
      <w:r>
        <w:rPr>
          <w:b/>
          <w:color w:val="FF0000"/>
        </w:rPr>
        <w:t>*</w:t>
      </w:r>
    </w:p>
    <w:p w14:paraId="0A535603" w14:textId="77777777" w:rsidR="00FC28E8" w:rsidRDefault="002E4E9B">
      <w:r>
        <w:t xml:space="preserve">Select one. You can read more about licenses in our </w:t>
      </w:r>
      <w:hyperlink r:id="rId11" w:anchor="license">
        <w:r>
          <w:rPr>
            <w:color w:val="1155CC"/>
            <w:u w:val="single"/>
          </w:rPr>
          <w:t>help guides</w:t>
        </w:r>
      </w:hyperlink>
      <w:r>
        <w:t xml:space="preserve">. </w:t>
      </w:r>
    </w:p>
    <w:p w14:paraId="3A177666" w14:textId="77777777" w:rsidR="00FC28E8" w:rsidRDefault="002E4E9B">
      <w:pPr>
        <w:numPr>
          <w:ilvl w:val="0"/>
          <w:numId w:val="1"/>
        </w:numPr>
        <w:spacing w:after="0"/>
      </w:pPr>
      <w:r>
        <w:t>No license</w:t>
      </w:r>
    </w:p>
    <w:p w14:paraId="31260192" w14:textId="77777777" w:rsidR="00FC28E8" w:rsidRDefault="002E4E9B">
      <w:pPr>
        <w:numPr>
          <w:ilvl w:val="0"/>
          <w:numId w:val="1"/>
        </w:numPr>
        <w:spacing w:after="0"/>
      </w:pPr>
      <w:r>
        <w:t>GNU Lesser General Public License (LGPL) 3.0</w:t>
      </w:r>
    </w:p>
    <w:p w14:paraId="1A1701B4" w14:textId="77777777" w:rsidR="00FC28E8" w:rsidRDefault="002E4E9B">
      <w:pPr>
        <w:numPr>
          <w:ilvl w:val="0"/>
          <w:numId w:val="1"/>
        </w:numPr>
        <w:spacing w:after="0"/>
      </w:pPr>
      <w:r>
        <w:t>BSD 3-Clause "New"/"Revised" License</w:t>
      </w:r>
    </w:p>
    <w:p w14:paraId="7FA90AB0" w14:textId="77777777" w:rsidR="00FC28E8" w:rsidRDefault="002E4E9B">
      <w:pPr>
        <w:numPr>
          <w:ilvl w:val="0"/>
          <w:numId w:val="1"/>
        </w:numPr>
        <w:spacing w:after="0"/>
      </w:pPr>
      <w:r>
        <w:t>BSD 2-Clause "Simplified" License</w:t>
      </w:r>
    </w:p>
    <w:p w14:paraId="130BF9E7" w14:textId="77777777" w:rsidR="00FC28E8" w:rsidRDefault="002E4E9B">
      <w:pPr>
        <w:numPr>
          <w:ilvl w:val="0"/>
          <w:numId w:val="1"/>
        </w:numPr>
        <w:spacing w:after="0"/>
      </w:pPr>
      <w:r>
        <w:t>GNU Lesser General Public License (LGPL) 2.1</w:t>
      </w:r>
    </w:p>
    <w:p w14:paraId="4D7EBF0D" w14:textId="77777777" w:rsidR="00FC28E8" w:rsidRDefault="002E4E9B">
      <w:pPr>
        <w:numPr>
          <w:ilvl w:val="0"/>
          <w:numId w:val="1"/>
        </w:numPr>
        <w:spacing w:after="0"/>
      </w:pPr>
      <w:r>
        <w:t>CC-By Attribution 4.0 International</w:t>
      </w:r>
    </w:p>
    <w:p w14:paraId="12742F0A" w14:textId="77777777" w:rsidR="00FC28E8" w:rsidRDefault="002E4E9B">
      <w:pPr>
        <w:numPr>
          <w:ilvl w:val="0"/>
          <w:numId w:val="1"/>
        </w:numPr>
        <w:spacing w:after="0"/>
      </w:pPr>
      <w:r>
        <w:t>Artistic License 2.0</w:t>
      </w:r>
    </w:p>
    <w:p w14:paraId="0E3D59E5" w14:textId="77777777" w:rsidR="00FC28E8" w:rsidRDefault="002E4E9B">
      <w:pPr>
        <w:numPr>
          <w:ilvl w:val="0"/>
          <w:numId w:val="1"/>
        </w:numPr>
        <w:spacing w:after="0"/>
      </w:pPr>
      <w:r>
        <w:t>CC0 1.0 Universal</w:t>
      </w:r>
    </w:p>
    <w:p w14:paraId="62AE4FB3" w14:textId="77777777" w:rsidR="00FC28E8" w:rsidRDefault="002E4E9B">
      <w:pPr>
        <w:numPr>
          <w:ilvl w:val="0"/>
          <w:numId w:val="1"/>
        </w:numPr>
        <w:spacing w:after="0"/>
      </w:pPr>
      <w:r>
        <w:t>Apache License 2.0</w:t>
      </w:r>
    </w:p>
    <w:p w14:paraId="543477FE" w14:textId="77777777" w:rsidR="00FC28E8" w:rsidRDefault="002E4E9B">
      <w:pPr>
        <w:numPr>
          <w:ilvl w:val="0"/>
          <w:numId w:val="1"/>
        </w:numPr>
        <w:spacing w:after="0"/>
      </w:pPr>
      <w:r>
        <w:t>Mozilla Public License 2.0</w:t>
      </w:r>
    </w:p>
    <w:p w14:paraId="7BEC2FAD" w14:textId="77777777" w:rsidR="00FC28E8" w:rsidRDefault="002E4E9B">
      <w:pPr>
        <w:numPr>
          <w:ilvl w:val="0"/>
          <w:numId w:val="1"/>
        </w:numPr>
        <w:spacing w:after="0"/>
      </w:pPr>
      <w:r>
        <w:t>Academic Free License (AFL) 3.0</w:t>
      </w:r>
    </w:p>
    <w:p w14:paraId="2EEDE8F9" w14:textId="77777777" w:rsidR="00FC28E8" w:rsidRDefault="002E4E9B">
      <w:pPr>
        <w:numPr>
          <w:ilvl w:val="0"/>
          <w:numId w:val="1"/>
        </w:numPr>
        <w:spacing w:after="0"/>
      </w:pPr>
      <w:r>
        <w:t>Eclipse Public License 1.0</w:t>
      </w:r>
    </w:p>
    <w:p w14:paraId="780F6C4C" w14:textId="77777777" w:rsidR="00FC28E8" w:rsidRDefault="002E4E9B">
      <w:pPr>
        <w:numPr>
          <w:ilvl w:val="0"/>
          <w:numId w:val="1"/>
        </w:numPr>
        <w:spacing w:after="0"/>
      </w:pPr>
      <w:r>
        <w:t>MIT License</w:t>
      </w:r>
    </w:p>
    <w:p w14:paraId="02BAA9A2" w14:textId="77777777" w:rsidR="00FC28E8" w:rsidRDefault="002E4E9B">
      <w:pPr>
        <w:numPr>
          <w:ilvl w:val="0"/>
          <w:numId w:val="1"/>
        </w:numPr>
        <w:spacing w:after="0"/>
      </w:pPr>
      <w:r>
        <w:t>GNU General Public License (GPL) 3.0</w:t>
      </w:r>
    </w:p>
    <w:p w14:paraId="4E0A4F71" w14:textId="77777777" w:rsidR="00FC28E8" w:rsidRDefault="002E4E9B">
      <w:pPr>
        <w:numPr>
          <w:ilvl w:val="0"/>
          <w:numId w:val="1"/>
        </w:numPr>
        <w:spacing w:after="0"/>
      </w:pPr>
      <w:r>
        <w:t>GNU General Public License (GPL) 2.0</w:t>
      </w:r>
    </w:p>
    <w:p w14:paraId="7C96869B" w14:textId="77777777" w:rsidR="00FC28E8" w:rsidRDefault="002E4E9B">
      <w:pPr>
        <w:numPr>
          <w:ilvl w:val="0"/>
          <w:numId w:val="1"/>
        </w:numPr>
        <w:spacing w:after="0"/>
      </w:pPr>
      <w:r>
        <w:t>CC-By Attribution-</w:t>
      </w:r>
      <w:proofErr w:type="spellStart"/>
      <w:r>
        <w:t>ShareAlike</w:t>
      </w:r>
      <w:proofErr w:type="spellEnd"/>
      <w:r>
        <w:t xml:space="preserve"> 4.0 International</w:t>
      </w:r>
    </w:p>
    <w:p w14:paraId="35B6D003" w14:textId="77777777" w:rsidR="00FC28E8" w:rsidRDefault="002E4E9B">
      <w:pPr>
        <w:numPr>
          <w:ilvl w:val="0"/>
          <w:numId w:val="1"/>
        </w:numPr>
      </w:pPr>
      <w:r>
        <w:t>CC-By Attribution-</w:t>
      </w:r>
      <w:proofErr w:type="spellStart"/>
      <w:r>
        <w:t>NonCommercial</w:t>
      </w:r>
      <w:proofErr w:type="spellEnd"/>
      <w:r>
        <w:t>-</w:t>
      </w:r>
      <w:proofErr w:type="spellStart"/>
      <w:r>
        <w:t>NoDerivatives</w:t>
      </w:r>
      <w:proofErr w:type="spellEnd"/>
      <w:r>
        <w:t xml:space="preserve"> 4.0 International</w:t>
      </w:r>
    </w:p>
    <w:p w14:paraId="4156C58D" w14:textId="77777777" w:rsidR="00FC28E8" w:rsidRDefault="00FC28E8">
      <w:pPr>
        <w:pStyle w:val="Heading3"/>
        <w:spacing w:line="276" w:lineRule="auto"/>
        <w:rPr>
          <w:b/>
        </w:rPr>
      </w:pPr>
      <w:bookmarkStart w:id="9" w:name="_iqolcjm3x3v" w:colFirst="0" w:colLast="0"/>
      <w:bookmarkEnd w:id="9"/>
    </w:p>
    <w:p w14:paraId="38E5907C" w14:textId="77777777" w:rsidR="00FC28E8" w:rsidRDefault="00FC28E8"/>
    <w:p w14:paraId="59E4ABDA" w14:textId="77777777" w:rsidR="00FC28E8" w:rsidRDefault="002E4E9B">
      <w:pPr>
        <w:pStyle w:val="Heading3"/>
        <w:spacing w:line="276" w:lineRule="auto"/>
        <w:rPr>
          <w:b/>
        </w:rPr>
      </w:pPr>
      <w:bookmarkStart w:id="10" w:name="_eht3k4kdn5c1" w:colFirst="0" w:colLast="0"/>
      <w:bookmarkEnd w:id="10"/>
      <w:r>
        <w:rPr>
          <w:b/>
        </w:rPr>
        <w:lastRenderedPageBreak/>
        <w:t>Subject</w:t>
      </w:r>
      <w:r>
        <w:rPr>
          <w:b/>
          <w:color w:val="FF0000"/>
        </w:rPr>
        <w:t>*</w:t>
      </w:r>
    </w:p>
    <w:p w14:paraId="34A1BCFD" w14:textId="77777777" w:rsidR="00FC28E8" w:rsidRDefault="002E4E9B">
      <w:r>
        <w:t xml:space="preserve">Our system uses the </w:t>
      </w:r>
      <w:hyperlink r:id="rId12">
        <w:proofErr w:type="spellStart"/>
        <w:r>
          <w:rPr>
            <w:color w:val="1155CC"/>
            <w:u w:val="single"/>
          </w:rPr>
          <w:t>bepress</w:t>
        </w:r>
        <w:proofErr w:type="spellEnd"/>
        <w:r>
          <w:rPr>
            <w:color w:val="1155CC"/>
            <w:u w:val="single"/>
          </w:rPr>
          <w:t xml:space="preserve"> taxonomy</w:t>
        </w:r>
      </w:hyperlink>
      <w:r>
        <w:t>. Please select as many subjects as you please. Note, the more detailed and inclusive you are in your response makes it easier for others to find your work.</w:t>
      </w:r>
    </w:p>
    <w:p w14:paraId="3BDBF3E0" w14:textId="77777777" w:rsidR="00FC28E8" w:rsidRDefault="00FC28E8"/>
    <w:p w14:paraId="0027BA89" w14:textId="77777777" w:rsidR="00FC28E8" w:rsidRDefault="002E4E9B">
      <w:pPr>
        <w:pStyle w:val="Heading3"/>
        <w:spacing w:line="276" w:lineRule="auto"/>
        <w:rPr>
          <w:b/>
        </w:rPr>
      </w:pPr>
      <w:bookmarkStart w:id="11" w:name="_900d85vjhhvc" w:colFirst="0" w:colLast="0"/>
      <w:bookmarkEnd w:id="11"/>
      <w:r>
        <w:rPr>
          <w:b/>
        </w:rPr>
        <w:t>Tags</w:t>
      </w:r>
    </w:p>
    <w:p w14:paraId="0F2BCB4D" w14:textId="77777777" w:rsidR="00FC28E8" w:rsidRDefault="00FC28E8"/>
    <w:p w14:paraId="1E22FEED" w14:textId="77777777" w:rsidR="00FC28E8" w:rsidRDefault="00FC28E8"/>
    <w:p w14:paraId="3F9A838D" w14:textId="77777777" w:rsidR="00FC28E8" w:rsidRDefault="002E4E9B">
      <w:pPr>
        <w:pStyle w:val="Heading1"/>
      </w:pPr>
      <w:bookmarkStart w:id="12" w:name="_nd9waj3ckzji" w:colFirst="0" w:colLast="0"/>
      <w:bookmarkEnd w:id="12"/>
      <w:r>
        <w:t>Study Information</w:t>
      </w:r>
    </w:p>
    <w:p w14:paraId="25B57FC8" w14:textId="77777777" w:rsidR="00FC28E8" w:rsidRDefault="00FC28E8"/>
    <w:p w14:paraId="3EF3E10A" w14:textId="77777777" w:rsidR="00FC28E8" w:rsidRDefault="002E4E9B">
      <w:pPr>
        <w:pStyle w:val="Heading3"/>
      </w:pPr>
      <w:bookmarkStart w:id="13" w:name="_r0hxyhtlf85r" w:colFirst="0" w:colLast="0"/>
      <w:bookmarkEnd w:id="13"/>
      <w:commentRangeStart w:id="14"/>
      <w:r>
        <w:t>Research Aims*</w:t>
      </w:r>
      <w:commentRangeEnd w:id="14"/>
      <w:r w:rsidR="00605AA2">
        <w:rPr>
          <w:rStyle w:val="CommentReference"/>
        </w:rPr>
        <w:commentReference w:id="14"/>
      </w:r>
    </w:p>
    <w:p w14:paraId="2D0D1E1E" w14:textId="77777777" w:rsidR="00FC28E8" w:rsidRDefault="002E4E9B">
      <w:r>
        <w:t>Please specify the overall purposes, objectives or aims of the research.</w:t>
      </w:r>
    </w:p>
    <w:p w14:paraId="6B49246F" w14:textId="77777777" w:rsidR="00FC28E8" w:rsidRDefault="002E4E9B">
      <w:pPr>
        <w:rPr>
          <w:b/>
        </w:rPr>
      </w:pPr>
      <w:r>
        <w:t>If relevant, please reflect on whether your aim is different across different domains (e.g. knowledge generation, policy development, community resourcing). If so, specify your aim for each domain that is relevant for your study.</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C28E8" w14:paraId="732028B8" w14:textId="77777777">
        <w:trPr>
          <w:trHeight w:val="540"/>
        </w:trPr>
        <w:tc>
          <w:tcPr>
            <w:tcW w:w="808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14:paraId="7007B7B9" w14:textId="77777777" w:rsidR="00FC28E8" w:rsidRDefault="00FC28E8">
            <w:pPr>
              <w:widowControl w:val="0"/>
              <w:spacing w:after="0" w:line="240" w:lineRule="auto"/>
            </w:pPr>
          </w:p>
        </w:tc>
      </w:tr>
    </w:tbl>
    <w:p w14:paraId="33C70611" w14:textId="77777777" w:rsidR="00FC28E8" w:rsidRDefault="00FC28E8">
      <w:pPr>
        <w:spacing w:after="0"/>
      </w:pPr>
    </w:p>
    <w:p w14:paraId="75409151" w14:textId="77777777" w:rsidR="00FC28E8" w:rsidRDefault="00FC28E8"/>
    <w:p w14:paraId="4913B3C8" w14:textId="77777777" w:rsidR="00FC28E8" w:rsidRDefault="002E4E9B">
      <w:r>
        <w:t>If helpful, please select the type of aim (non-exhaustive list):</w:t>
      </w:r>
    </w:p>
    <w:p w14:paraId="13E4D41A" w14:textId="77777777" w:rsidR="00FC28E8" w:rsidRDefault="002E4E9B">
      <w:pPr>
        <w:numPr>
          <w:ilvl w:val="0"/>
          <w:numId w:val="5"/>
        </w:numPr>
        <w:spacing w:after="0"/>
      </w:pPr>
      <w:r>
        <w:t>Exploring</w:t>
      </w:r>
    </w:p>
    <w:p w14:paraId="4CA9B81F" w14:textId="77777777" w:rsidR="00FC28E8" w:rsidRDefault="002E4E9B">
      <w:pPr>
        <w:numPr>
          <w:ilvl w:val="0"/>
          <w:numId w:val="5"/>
        </w:numPr>
        <w:spacing w:after="0"/>
      </w:pPr>
      <w:r>
        <w:t>Describing</w:t>
      </w:r>
    </w:p>
    <w:p w14:paraId="26094C76" w14:textId="77777777" w:rsidR="00FC28E8" w:rsidRDefault="002E4E9B">
      <w:pPr>
        <w:numPr>
          <w:ilvl w:val="0"/>
          <w:numId w:val="5"/>
        </w:numPr>
        <w:spacing w:after="0"/>
      </w:pPr>
      <w:r>
        <w:t>Theory evaluating</w:t>
      </w:r>
    </w:p>
    <w:p w14:paraId="4DC7247B" w14:textId="77777777" w:rsidR="00FC28E8" w:rsidRDefault="002E4E9B">
      <w:pPr>
        <w:numPr>
          <w:ilvl w:val="0"/>
          <w:numId w:val="5"/>
        </w:numPr>
        <w:spacing w:after="0"/>
      </w:pPr>
      <w:r>
        <w:t>Comparing</w:t>
      </w:r>
    </w:p>
    <w:p w14:paraId="6BCF65D0" w14:textId="77777777" w:rsidR="00FC28E8" w:rsidRDefault="002E4E9B">
      <w:pPr>
        <w:numPr>
          <w:ilvl w:val="0"/>
          <w:numId w:val="5"/>
        </w:numPr>
      </w:pPr>
      <w:r>
        <w:t>Understanding</w:t>
      </w:r>
    </w:p>
    <w:p w14:paraId="0E81C252" w14:textId="77777777" w:rsidR="00FC28E8" w:rsidRDefault="00FC28E8"/>
    <w:p w14:paraId="23086AAE" w14:textId="77777777" w:rsidR="00FC28E8" w:rsidRDefault="002E4E9B">
      <w:pPr>
        <w:pStyle w:val="Heading3"/>
      </w:pPr>
      <w:bookmarkStart w:id="15" w:name="_g5adjtvj5f3x" w:colFirst="0" w:colLast="0"/>
      <w:bookmarkEnd w:id="15"/>
      <w:commentRangeStart w:id="16"/>
      <w:r>
        <w:t>Research question(s)*</w:t>
      </w:r>
      <w:commentRangeEnd w:id="16"/>
      <w:r w:rsidR="00605AA2">
        <w:rPr>
          <w:rStyle w:val="CommentReference"/>
        </w:rPr>
        <w:commentReference w:id="16"/>
      </w:r>
    </w:p>
    <w:p w14:paraId="14F1531B" w14:textId="77777777" w:rsidR="00FC28E8" w:rsidRDefault="002E4E9B">
      <w:r>
        <w:t xml:space="preserve">Please specify your research question or questions as they are guiding your research now. If relevant, you may also specify here any hypotheses to be assessed. The research questions may break down your aim into smaller, distinct inquiries. </w:t>
      </w:r>
    </w:p>
    <w:p w14:paraId="090DE7A3" w14:textId="77777777" w:rsidR="00FC28E8" w:rsidRDefault="002E4E9B">
      <w:r>
        <w:t>If relevant, you may distinguish between primary and secondary research questions or hypotheses.</w:t>
      </w:r>
    </w:p>
    <w:p w14:paraId="757C0DDC" w14:textId="77777777" w:rsidR="00FC28E8" w:rsidRDefault="002E4E9B">
      <w:pPr>
        <w:rPr>
          <w:b/>
          <w:color w:val="666666"/>
        </w:rPr>
      </w:pPr>
      <w:r>
        <w:rPr>
          <w:color w:val="666666"/>
        </w:rPr>
        <w:t>Example: If it is your aim to explore the attitudes of caregivers towards Alzheimer patients in a local ward, your research questions could specify precisely what you plan to study; for instance, how ward staff tries to treat the patients with dignity or how the relationship between the patient and their family members or loved ones evolved since that patient was admitted to the ward.</w:t>
      </w:r>
    </w:p>
    <w:tbl>
      <w:tblPr>
        <w:tblStyle w:val="a4"/>
        <w:tblW w:w="12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75"/>
      </w:tblGrid>
      <w:tr w:rsidR="00FC28E8" w14:paraId="54E466C0" w14:textId="77777777">
        <w:trPr>
          <w:trHeight w:val="540"/>
        </w:trPr>
        <w:tc>
          <w:tcPr>
            <w:tcW w:w="10155"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14:paraId="332CB339" w14:textId="77777777" w:rsidR="00FC28E8" w:rsidRDefault="00FC28E8">
            <w:pPr>
              <w:widowControl w:val="0"/>
              <w:spacing w:after="0" w:line="240" w:lineRule="auto"/>
            </w:pPr>
          </w:p>
        </w:tc>
      </w:tr>
    </w:tbl>
    <w:p w14:paraId="5946B3CF" w14:textId="77777777" w:rsidR="00FC28E8" w:rsidRDefault="00FC28E8">
      <w:pPr>
        <w:spacing w:after="0"/>
      </w:pPr>
    </w:p>
    <w:p w14:paraId="086CE0CC" w14:textId="77777777" w:rsidR="00FC28E8" w:rsidRDefault="00FC28E8"/>
    <w:p w14:paraId="53F8A85B" w14:textId="77777777" w:rsidR="00FC28E8" w:rsidRDefault="00FC28E8">
      <w:commentRangeStart w:id="17"/>
    </w:p>
    <w:p w14:paraId="055F9862" w14:textId="77777777" w:rsidR="00FC28E8" w:rsidRDefault="002E4E9B">
      <w:pPr>
        <w:pStyle w:val="Heading3"/>
      </w:pPr>
      <w:bookmarkStart w:id="18" w:name="_v0sk2bhp6yai" w:colFirst="0" w:colLast="0"/>
      <w:bookmarkEnd w:id="18"/>
      <w:r>
        <w:t>Anticipated Duration *</w:t>
      </w:r>
      <w:commentRangeEnd w:id="17"/>
      <w:r w:rsidR="00605AA2">
        <w:rPr>
          <w:rStyle w:val="CommentReference"/>
        </w:rPr>
        <w:commentReference w:id="17"/>
      </w:r>
    </w:p>
    <w:p w14:paraId="3F659B9A" w14:textId="77777777" w:rsidR="00FC28E8" w:rsidRDefault="002E4E9B">
      <w:pPr>
        <w:rPr>
          <w:b/>
          <w:color w:val="666666"/>
        </w:rPr>
      </w:pPr>
      <w:r>
        <w:t>Please indicate the estimated project start date (mm/</w:t>
      </w:r>
      <w:proofErr w:type="spellStart"/>
      <w:r>
        <w:t>yyyy</w:t>
      </w:r>
      <w:proofErr w:type="spellEnd"/>
      <w:r>
        <w:t>) and estimated project end date (mm/</w:t>
      </w:r>
      <w:proofErr w:type="spellStart"/>
      <w:r>
        <w:t>yyyy</w:t>
      </w:r>
      <w:proofErr w:type="spellEnd"/>
      <w:r>
        <w:t>).</w:t>
      </w:r>
    </w:p>
    <w:tbl>
      <w:tblPr>
        <w:tblStyle w:val="a5"/>
        <w:tblW w:w="12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75"/>
      </w:tblGrid>
      <w:tr w:rsidR="00FC28E8" w14:paraId="3BF1F8D0" w14:textId="77777777">
        <w:trPr>
          <w:trHeight w:val="540"/>
        </w:trPr>
        <w:tc>
          <w:tcPr>
            <w:tcW w:w="10095"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14:paraId="380F3F08" w14:textId="77777777" w:rsidR="00FC28E8" w:rsidRDefault="00FC28E8">
            <w:pPr>
              <w:widowControl w:val="0"/>
              <w:spacing w:after="0" w:line="240" w:lineRule="auto"/>
            </w:pPr>
          </w:p>
        </w:tc>
      </w:tr>
    </w:tbl>
    <w:p w14:paraId="4CE31469" w14:textId="77777777" w:rsidR="00FC28E8" w:rsidRDefault="00FC28E8">
      <w:pPr>
        <w:spacing w:after="0"/>
      </w:pPr>
    </w:p>
    <w:p w14:paraId="3E92D99C" w14:textId="77777777" w:rsidR="00FC28E8" w:rsidRDefault="00FC28E8"/>
    <w:p w14:paraId="22B30ADE" w14:textId="77777777" w:rsidR="00FC28E8" w:rsidRDefault="002E4E9B">
      <w:pPr>
        <w:pStyle w:val="Heading1"/>
      </w:pPr>
      <w:bookmarkStart w:id="19" w:name="_wlluppn61yy9" w:colFirst="0" w:colLast="0"/>
      <w:bookmarkEnd w:id="19"/>
      <w:r>
        <w:t>Design Plan</w:t>
      </w:r>
    </w:p>
    <w:p w14:paraId="49B4AE48" w14:textId="77777777" w:rsidR="00FC28E8" w:rsidRDefault="002E4E9B">
      <w:pPr>
        <w:pStyle w:val="Heading3"/>
      </w:pPr>
      <w:bookmarkStart w:id="20" w:name="_a3s2u7cc0819" w:colFirst="0" w:colLast="0"/>
      <w:bookmarkEnd w:id="20"/>
      <w:commentRangeStart w:id="21"/>
      <w:r>
        <w:t>Study design *</w:t>
      </w:r>
      <w:commentRangeEnd w:id="21"/>
      <w:r w:rsidR="00605AA2">
        <w:rPr>
          <w:rStyle w:val="CommentReference"/>
        </w:rPr>
        <w:commentReference w:id="21"/>
      </w:r>
    </w:p>
    <w:p w14:paraId="338ECC82" w14:textId="77777777" w:rsidR="00FC28E8" w:rsidRDefault="002E4E9B">
      <w:r>
        <w:t xml:space="preserve">Please provide a brief, overarching </w:t>
      </w:r>
      <w:proofErr w:type="spellStart"/>
      <w:r>
        <w:t>characterisation</w:t>
      </w:r>
      <w:proofErr w:type="spellEnd"/>
      <w:r>
        <w:t xml:space="preserve"> of the study design. </w:t>
      </w:r>
    </w:p>
    <w:p w14:paraId="08487497" w14:textId="77777777" w:rsidR="00FC28E8" w:rsidRDefault="002E4E9B">
      <w:r>
        <w:t xml:space="preserve">Your response might consist of a succinct label (e.g., “case study” or “ethnography”) and/or a brief elaboration of that label’s meaning. </w:t>
      </w:r>
    </w:p>
    <w:p w14:paraId="5EAD84C5" w14:textId="77777777" w:rsidR="00FC28E8" w:rsidRDefault="002E4E9B">
      <w:pPr>
        <w:rPr>
          <w:b/>
          <w:color w:val="666666"/>
        </w:rPr>
      </w:pPr>
      <w:r>
        <w:t>A study may involve a combination of different designs, including a mix of quantitative and qualitative methods.</w:t>
      </w:r>
    </w:p>
    <w:tbl>
      <w:tblPr>
        <w:tblStyle w:val="a6"/>
        <w:tblW w:w="12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45"/>
      </w:tblGrid>
      <w:tr w:rsidR="00FC28E8" w14:paraId="2FF27277" w14:textId="77777777">
        <w:trPr>
          <w:trHeight w:val="540"/>
        </w:trPr>
        <w:tc>
          <w:tcPr>
            <w:tcW w:w="10065"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14:paraId="41CB5115" w14:textId="77777777" w:rsidR="00FC28E8" w:rsidRDefault="00FC28E8">
            <w:pPr>
              <w:widowControl w:val="0"/>
              <w:spacing w:after="0" w:line="240" w:lineRule="auto"/>
            </w:pPr>
          </w:p>
        </w:tc>
      </w:tr>
    </w:tbl>
    <w:p w14:paraId="031DFEEC" w14:textId="77777777" w:rsidR="00FC28E8" w:rsidRDefault="00FC28E8">
      <w:pPr>
        <w:spacing w:after="0"/>
      </w:pPr>
    </w:p>
    <w:p w14:paraId="30C96659" w14:textId="77777777" w:rsidR="00FC28E8" w:rsidRDefault="00FC28E8"/>
    <w:p w14:paraId="39682A2B" w14:textId="77777777" w:rsidR="00FC28E8" w:rsidRDefault="002E4E9B">
      <w:pPr>
        <w:pStyle w:val="Heading3"/>
      </w:pPr>
      <w:bookmarkStart w:id="22" w:name="_k6vtne96552x" w:colFirst="0" w:colLast="0"/>
      <w:bookmarkEnd w:id="22"/>
      <w:commentRangeStart w:id="23"/>
      <w:r>
        <w:t>Sampling and case selection strategy *</w:t>
      </w:r>
      <w:commentRangeEnd w:id="23"/>
      <w:r w:rsidR="00605AA2">
        <w:rPr>
          <w:rStyle w:val="CommentReference"/>
        </w:rPr>
        <w:commentReference w:id="23"/>
      </w:r>
    </w:p>
    <w:p w14:paraId="6C268930" w14:textId="77777777" w:rsidR="00FC28E8" w:rsidRDefault="002E4E9B">
      <w:r>
        <w:t xml:space="preserve">Please describe your sampling or recruitment strategy (examples include, but are not limited to: purposive, snowball, theoretical, and maximum variation sampling) and/or your case selection strategy (examples include, but are not limited to: typical case, most similar case, most different case, diverse case, and deviant case). </w:t>
      </w:r>
    </w:p>
    <w:p w14:paraId="1D69E0EA" w14:textId="77777777" w:rsidR="00FC28E8" w:rsidRDefault="002E4E9B">
      <w:pPr>
        <w:rPr>
          <w:b/>
          <w:color w:val="666666"/>
        </w:rPr>
      </w:pPr>
      <w:r>
        <w:t>Please provide a short rationale for why you selected this type of strategy.</w:t>
      </w:r>
    </w:p>
    <w:tbl>
      <w:tblPr>
        <w:tblStyle w:val="a7"/>
        <w:tblW w:w="12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80"/>
      </w:tblGrid>
      <w:tr w:rsidR="00FC28E8" w14:paraId="75B93337" w14:textId="77777777">
        <w:trPr>
          <w:trHeight w:val="540"/>
        </w:trPr>
        <w:tc>
          <w:tcPr>
            <w:tcW w:w="990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14:paraId="01E628D5" w14:textId="77777777" w:rsidR="00FC28E8" w:rsidRDefault="00FC28E8">
            <w:pPr>
              <w:widowControl w:val="0"/>
              <w:spacing w:after="0" w:line="240" w:lineRule="auto"/>
            </w:pPr>
          </w:p>
        </w:tc>
      </w:tr>
    </w:tbl>
    <w:p w14:paraId="5CEEBBE4" w14:textId="77777777" w:rsidR="00FC28E8" w:rsidRDefault="00FC28E8">
      <w:pPr>
        <w:spacing w:after="0"/>
      </w:pPr>
    </w:p>
    <w:p w14:paraId="4DAB14C9" w14:textId="77777777" w:rsidR="00FC28E8" w:rsidRDefault="00FC28E8"/>
    <w:p w14:paraId="37493FA2" w14:textId="77777777" w:rsidR="00FC28E8" w:rsidRDefault="002E4E9B">
      <w:pPr>
        <w:pStyle w:val="Heading1"/>
      </w:pPr>
      <w:bookmarkStart w:id="24" w:name="_3vtsaoy7ietu" w:colFirst="0" w:colLast="0"/>
      <w:bookmarkEnd w:id="24"/>
      <w:commentRangeStart w:id="25"/>
      <w:r>
        <w:lastRenderedPageBreak/>
        <w:t>Data Collection</w:t>
      </w:r>
      <w:commentRangeEnd w:id="25"/>
      <w:r w:rsidR="00605AA2">
        <w:rPr>
          <w:rStyle w:val="CommentReference"/>
        </w:rPr>
        <w:commentReference w:id="25"/>
      </w:r>
    </w:p>
    <w:p w14:paraId="101AF0D0" w14:textId="77777777" w:rsidR="00FC28E8" w:rsidRDefault="002E4E9B">
      <w:pPr>
        <w:pStyle w:val="Heading3"/>
      </w:pPr>
      <w:bookmarkStart w:id="26" w:name="_3137vnnq2ro0" w:colFirst="0" w:colLast="0"/>
      <w:bookmarkEnd w:id="26"/>
      <w:r>
        <w:t>Data source(s) and data type(s) *</w:t>
      </w:r>
    </w:p>
    <w:p w14:paraId="74950F8F" w14:textId="77777777" w:rsidR="00FC28E8" w:rsidRDefault="002E4E9B">
      <w:pPr>
        <w:rPr>
          <w:b/>
          <w:color w:val="666666"/>
        </w:rPr>
      </w:pPr>
      <w:r>
        <w:t>Please describe the type(s) of data you will be using. In describing the data, distinguish between data that existed prior to your study (e.g. archival documents, newspaper articles, [social] media, secondary literature, or data collected for a different purpose than the current study) and original data (i.e. data that will be collected/generated for the current study).</w:t>
      </w:r>
    </w:p>
    <w:tbl>
      <w:tblPr>
        <w:tblStyle w:val="a8"/>
        <w:tblW w:w="12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05"/>
      </w:tblGrid>
      <w:tr w:rsidR="00FC28E8" w14:paraId="595AA309" w14:textId="77777777">
        <w:trPr>
          <w:trHeight w:val="540"/>
        </w:trPr>
        <w:tc>
          <w:tcPr>
            <w:tcW w:w="9825"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14:paraId="1582E367" w14:textId="77777777" w:rsidR="00FC28E8" w:rsidRDefault="00FC28E8">
            <w:pPr>
              <w:widowControl w:val="0"/>
              <w:spacing w:after="0" w:line="240" w:lineRule="auto"/>
            </w:pPr>
          </w:p>
        </w:tc>
      </w:tr>
    </w:tbl>
    <w:p w14:paraId="052D6817" w14:textId="77777777" w:rsidR="00FC28E8" w:rsidRDefault="00FC28E8"/>
    <w:p w14:paraId="39FEE956" w14:textId="77777777" w:rsidR="00FC28E8" w:rsidRDefault="002E4E9B">
      <w:pPr>
        <w:pStyle w:val="Heading3"/>
      </w:pPr>
      <w:bookmarkStart w:id="27" w:name="_bbr0dwratsr4" w:colFirst="0" w:colLast="0"/>
      <w:bookmarkEnd w:id="27"/>
      <w:r>
        <w:t>Data collection methods *</w:t>
      </w:r>
    </w:p>
    <w:p w14:paraId="034A5DD0" w14:textId="77777777" w:rsidR="00FC28E8" w:rsidRDefault="002E4E9B">
      <w:pPr>
        <w:rPr>
          <w:b/>
          <w:color w:val="666666"/>
        </w:rPr>
      </w:pPr>
      <w:r>
        <w:t>Please describe your method of data collection or data generation. Examples of methods include (but are not restricted to) interviews, focus groups, enabling techniques, self-reports, field notes, diaries, (participative) observation, archival research, or mixed methods. Please provide a brief rationale for why you plan to use this particular data collection/generation method in your study.</w:t>
      </w:r>
    </w:p>
    <w:tbl>
      <w:tblPr>
        <w:tblStyle w:val="a9"/>
        <w:tblW w:w="12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60"/>
      </w:tblGrid>
      <w:tr w:rsidR="00FC28E8" w14:paraId="5EA27C98" w14:textId="77777777">
        <w:trPr>
          <w:trHeight w:val="540"/>
        </w:trPr>
        <w:tc>
          <w:tcPr>
            <w:tcW w:w="978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14:paraId="56FDB8AC" w14:textId="77777777" w:rsidR="00FC28E8" w:rsidRDefault="00FC28E8">
            <w:pPr>
              <w:widowControl w:val="0"/>
              <w:spacing w:after="0" w:line="240" w:lineRule="auto"/>
            </w:pPr>
          </w:p>
        </w:tc>
      </w:tr>
    </w:tbl>
    <w:p w14:paraId="1A92C975" w14:textId="77777777" w:rsidR="00FC28E8" w:rsidRDefault="00FC28E8">
      <w:pPr>
        <w:spacing w:after="0"/>
      </w:pPr>
    </w:p>
    <w:p w14:paraId="0C47591C" w14:textId="77777777" w:rsidR="00FC28E8" w:rsidRDefault="00FC28E8"/>
    <w:p w14:paraId="28324537" w14:textId="77777777" w:rsidR="00FC28E8" w:rsidRDefault="002E4E9B">
      <w:pPr>
        <w:pStyle w:val="Heading3"/>
      </w:pPr>
      <w:bookmarkStart w:id="28" w:name="_94mufjwnenyq" w:colFirst="0" w:colLast="0"/>
      <w:bookmarkEnd w:id="28"/>
      <w:r>
        <w:t>Data collection tools, instruments or plans *</w:t>
      </w:r>
    </w:p>
    <w:p w14:paraId="2B9611BE" w14:textId="77777777" w:rsidR="00FC28E8" w:rsidRDefault="002E4E9B">
      <w:pPr>
        <w:rPr>
          <w:b/>
          <w:color w:val="666666"/>
        </w:rPr>
      </w:pPr>
      <w:r>
        <w:t>Please describe or upload the tools, instruments or plans you will use in collecting or generating your data. Examples could be (but are not limited to): topic guide, interview questionnaire, focus group guide, observation scheme, creative tools (e.g. photos, videos, musical pieces, paintings, etc.), or a description of your archival search plans.</w:t>
      </w:r>
    </w:p>
    <w:tbl>
      <w:tblPr>
        <w:tblStyle w:val="aa"/>
        <w:tblW w:w="11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955"/>
      </w:tblGrid>
      <w:tr w:rsidR="00FC28E8" w14:paraId="4CD43D6F" w14:textId="77777777">
        <w:trPr>
          <w:trHeight w:val="540"/>
        </w:trPr>
        <w:tc>
          <w:tcPr>
            <w:tcW w:w="9675"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14:paraId="373379CB" w14:textId="77777777" w:rsidR="00FC28E8" w:rsidRDefault="00FC28E8">
            <w:pPr>
              <w:widowControl w:val="0"/>
              <w:spacing w:after="0" w:line="240" w:lineRule="auto"/>
            </w:pPr>
          </w:p>
        </w:tc>
      </w:tr>
    </w:tbl>
    <w:p w14:paraId="05459941" w14:textId="77777777" w:rsidR="00FC28E8" w:rsidRDefault="00FC28E8">
      <w:pPr>
        <w:spacing w:after="0"/>
      </w:pPr>
    </w:p>
    <w:p w14:paraId="5A15027E" w14:textId="77777777" w:rsidR="00FC28E8" w:rsidRDefault="002E4E9B">
      <w:pPr>
        <w:widowControl w:val="0"/>
        <w:spacing w:after="0" w:line="240" w:lineRule="auto"/>
        <w:jc w:val="center"/>
      </w:pPr>
      <w:r>
        <w:rPr>
          <w:noProof/>
          <w:lang w:val="en-GB"/>
        </w:rPr>
        <w:drawing>
          <wp:inline distT="114300" distB="114300" distL="114300" distR="114300" wp14:anchorId="379D8369" wp14:editId="30C73082">
            <wp:extent cx="2109788" cy="1778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09788" cy="1778600"/>
                    </a:xfrm>
                    <a:prstGeom prst="rect">
                      <a:avLst/>
                    </a:prstGeom>
                    <a:ln/>
                  </pic:spPr>
                </pic:pic>
              </a:graphicData>
            </a:graphic>
          </wp:inline>
        </w:drawing>
      </w:r>
    </w:p>
    <w:p w14:paraId="730D783B" w14:textId="77777777" w:rsidR="00FC28E8" w:rsidRDefault="00FC28E8"/>
    <w:p w14:paraId="66CA752E" w14:textId="77777777" w:rsidR="00FC28E8" w:rsidRDefault="002E4E9B">
      <w:pPr>
        <w:pStyle w:val="Heading3"/>
      </w:pPr>
      <w:bookmarkStart w:id="29" w:name="_2wlf12juq33p" w:colFirst="0" w:colLast="0"/>
      <w:bookmarkEnd w:id="29"/>
      <w:commentRangeStart w:id="30"/>
      <w:r>
        <w:lastRenderedPageBreak/>
        <w:t>Stopping criteria *</w:t>
      </w:r>
      <w:commentRangeEnd w:id="30"/>
      <w:r w:rsidR="00605AA2">
        <w:rPr>
          <w:rStyle w:val="CommentReference"/>
        </w:rPr>
        <w:commentReference w:id="30"/>
      </w:r>
    </w:p>
    <w:p w14:paraId="7FFE4863" w14:textId="77777777" w:rsidR="00FC28E8" w:rsidRDefault="002E4E9B">
      <w:r>
        <w:t>Please describe the criteria or rationale behind when you will stop data generation or collection. Possible criteria include (but are not restricted to): data saturation*, when inclusion criteria are satisfied, resource constraints (e.g. time/funding), or when the analysis has produced an enriching answer to the research question(s).</w:t>
      </w:r>
    </w:p>
    <w:p w14:paraId="592C06A2" w14:textId="77777777" w:rsidR="00FC28E8" w:rsidRDefault="002E4E9B">
      <w:pPr>
        <w:rPr>
          <w:b/>
          <w:color w:val="666666"/>
        </w:rPr>
      </w:pPr>
      <w:r>
        <w:rPr>
          <w:color w:val="666666"/>
        </w:rPr>
        <w:t xml:space="preserve">Example: We follow </w:t>
      </w:r>
      <w:proofErr w:type="spellStart"/>
      <w:r>
        <w:rPr>
          <w:color w:val="666666"/>
        </w:rPr>
        <w:t>Fusch</w:t>
      </w:r>
      <w:proofErr w:type="spellEnd"/>
      <w:r>
        <w:rPr>
          <w:color w:val="666666"/>
        </w:rPr>
        <w:t xml:space="preserve"> &amp; Ness (2005) and interpret saturation to be reached when there is enough information to replicate the study, the ability to obtain new information has been attained, and further coding is no longer feasible.</w:t>
      </w:r>
    </w:p>
    <w:tbl>
      <w:tblPr>
        <w:tblStyle w:val="ab"/>
        <w:tblW w:w="11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900"/>
      </w:tblGrid>
      <w:tr w:rsidR="00FC28E8" w14:paraId="7A2E9947" w14:textId="77777777">
        <w:trPr>
          <w:trHeight w:val="540"/>
        </w:trPr>
        <w:tc>
          <w:tcPr>
            <w:tcW w:w="984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14:paraId="09075AAF" w14:textId="77777777" w:rsidR="00FC28E8" w:rsidRDefault="00FC28E8">
            <w:pPr>
              <w:widowControl w:val="0"/>
              <w:spacing w:after="0" w:line="240" w:lineRule="auto"/>
            </w:pPr>
          </w:p>
        </w:tc>
      </w:tr>
    </w:tbl>
    <w:p w14:paraId="68BB315A" w14:textId="77777777" w:rsidR="00FC28E8" w:rsidRDefault="00FC28E8">
      <w:pPr>
        <w:spacing w:after="0"/>
        <w:rPr>
          <w:color w:val="666666"/>
        </w:rPr>
      </w:pPr>
    </w:p>
    <w:p w14:paraId="70612D92" w14:textId="77777777" w:rsidR="00FC28E8" w:rsidRDefault="00FC28E8">
      <w:pPr>
        <w:rPr>
          <w:color w:val="666666"/>
        </w:rPr>
      </w:pPr>
    </w:p>
    <w:p w14:paraId="5B1E3F1C" w14:textId="77777777" w:rsidR="00FC28E8" w:rsidRDefault="00FC28E8">
      <w:pPr>
        <w:rPr>
          <w:color w:val="666666"/>
        </w:rPr>
      </w:pPr>
    </w:p>
    <w:p w14:paraId="326805CA" w14:textId="77777777" w:rsidR="00FC28E8" w:rsidRDefault="002E4E9B">
      <w:pPr>
        <w:pStyle w:val="Heading1"/>
      </w:pPr>
      <w:bookmarkStart w:id="31" w:name="_922awnc4ayuq" w:colFirst="0" w:colLast="0"/>
      <w:bookmarkEnd w:id="31"/>
      <w:commentRangeStart w:id="32"/>
      <w:r>
        <w:t>Analysis Plan</w:t>
      </w:r>
      <w:commentRangeEnd w:id="32"/>
      <w:r w:rsidR="00605AA2">
        <w:rPr>
          <w:rStyle w:val="CommentReference"/>
        </w:rPr>
        <w:commentReference w:id="32"/>
      </w:r>
      <w:bookmarkStart w:id="33" w:name="_GoBack"/>
      <w:bookmarkEnd w:id="33"/>
    </w:p>
    <w:p w14:paraId="5BB2F072" w14:textId="77777777" w:rsidR="00FC28E8" w:rsidRDefault="00FC28E8"/>
    <w:p w14:paraId="7ABF2BFD" w14:textId="77777777" w:rsidR="00FC28E8" w:rsidRDefault="002E4E9B">
      <w:pPr>
        <w:pStyle w:val="Heading3"/>
      </w:pPr>
      <w:bookmarkStart w:id="34" w:name="_1mcqpura8u3u" w:colFirst="0" w:colLast="0"/>
      <w:bookmarkEnd w:id="34"/>
      <w:r>
        <w:t>Data analysis approach *</w:t>
      </w:r>
    </w:p>
    <w:p w14:paraId="13077C4E" w14:textId="77777777" w:rsidR="00FC28E8" w:rsidRDefault="002E4E9B">
      <w:r>
        <w:t>Please specify the type and details of your data analysis approach. Examples of approaches include (but are not limited to): narrative analysis, phenomenological analysis, thematic analysis, content analysis, psychoanalytic analysis, grounded theory, process tracing, comparative analysis, or discourse analysis. If multiple interpretations of your approach exist, please specify the version you will be using. Please provide a rationale for why your selected data analytic approach is appropriate given your study’s aim(s).</w:t>
      </w:r>
    </w:p>
    <w:p w14:paraId="21386553" w14:textId="77777777" w:rsidR="00FC28E8" w:rsidRDefault="002E4E9B">
      <w:pPr>
        <w:rPr>
          <w:b/>
          <w:color w:val="666666"/>
        </w:rPr>
      </w:pPr>
      <w:r>
        <w:rPr>
          <w:color w:val="666666"/>
        </w:rPr>
        <w:t xml:space="preserve">Example: If you indicated ‘phenomenological analysis’, you may want to specify the theorist whose approach you are following, e.g. “We use a phenomenological approach as explained by </w:t>
      </w:r>
      <w:proofErr w:type="spellStart"/>
      <w:r>
        <w:rPr>
          <w:color w:val="666666"/>
        </w:rPr>
        <w:t>Colaizzi</w:t>
      </w:r>
      <w:proofErr w:type="spellEnd"/>
      <w:r>
        <w:rPr>
          <w:color w:val="666666"/>
        </w:rPr>
        <w:t xml:space="preserve"> (1978)”; or if you indicated ‘content analysis’, a specification could be: “We apply inductive content analysis as described in </w:t>
      </w:r>
      <w:proofErr w:type="spellStart"/>
      <w:r>
        <w:rPr>
          <w:color w:val="666666"/>
        </w:rPr>
        <w:t>Elo</w:t>
      </w:r>
      <w:proofErr w:type="spellEnd"/>
      <w:r>
        <w:rPr>
          <w:color w:val="666666"/>
        </w:rPr>
        <w:t xml:space="preserve"> &amp; </w:t>
      </w:r>
      <w:proofErr w:type="spellStart"/>
      <w:r>
        <w:rPr>
          <w:color w:val="666666"/>
        </w:rPr>
        <w:t>Kyngäs</w:t>
      </w:r>
      <w:proofErr w:type="spellEnd"/>
      <w:r>
        <w:rPr>
          <w:color w:val="666666"/>
        </w:rPr>
        <w:t xml:space="preserve"> (2008)”.</w:t>
      </w:r>
    </w:p>
    <w:tbl>
      <w:tblPr>
        <w:tblStyle w:val="ac"/>
        <w:tblW w:w="12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5"/>
      </w:tblGrid>
      <w:tr w:rsidR="00FC28E8" w14:paraId="435EFE7E" w14:textId="77777777">
        <w:trPr>
          <w:trHeight w:val="540"/>
        </w:trPr>
        <w:tc>
          <w:tcPr>
            <w:tcW w:w="9945"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14:paraId="0B93E258" w14:textId="77777777" w:rsidR="00FC28E8" w:rsidRDefault="00FC28E8">
            <w:pPr>
              <w:widowControl w:val="0"/>
              <w:spacing w:after="0" w:line="240" w:lineRule="auto"/>
            </w:pPr>
          </w:p>
        </w:tc>
      </w:tr>
    </w:tbl>
    <w:p w14:paraId="2E560E47" w14:textId="77777777" w:rsidR="00FC28E8" w:rsidRDefault="00FC28E8">
      <w:pPr>
        <w:spacing w:after="0"/>
        <w:rPr>
          <w:color w:val="666666"/>
        </w:rPr>
      </w:pPr>
    </w:p>
    <w:p w14:paraId="366E7FDA" w14:textId="77777777" w:rsidR="00FC28E8" w:rsidRDefault="00FC28E8"/>
    <w:p w14:paraId="482BA1AA" w14:textId="77777777" w:rsidR="00FC28E8" w:rsidRDefault="002E4E9B">
      <w:pPr>
        <w:pStyle w:val="Heading3"/>
      </w:pPr>
      <w:bookmarkStart w:id="35" w:name="_fk8zc4z1k2pd" w:colFirst="0" w:colLast="0"/>
      <w:bookmarkEnd w:id="35"/>
      <w:r>
        <w:t>Data analysis process *</w:t>
      </w:r>
    </w:p>
    <w:p w14:paraId="4CE5DDEF" w14:textId="77777777" w:rsidR="00FC28E8" w:rsidRDefault="002E4E9B">
      <w:r>
        <w:t>Please describe what your process of data analysis will look like. Questions to keep in mind could be (but are not limited to):</w:t>
      </w:r>
    </w:p>
    <w:p w14:paraId="297FF83C" w14:textId="77777777" w:rsidR="00FC28E8" w:rsidRDefault="002E4E9B">
      <w:r>
        <w:t xml:space="preserve">* </w:t>
      </w:r>
      <w:proofErr w:type="gramStart"/>
      <w:r>
        <w:t>who</w:t>
      </w:r>
      <w:proofErr w:type="gramEnd"/>
      <w:r>
        <w:t xml:space="preserve"> will be involved in the data analysis, and in what role?</w:t>
      </w:r>
    </w:p>
    <w:p w14:paraId="2D62EA8B" w14:textId="77777777" w:rsidR="00FC28E8" w:rsidRDefault="002E4E9B">
      <w:r>
        <w:t xml:space="preserve">* </w:t>
      </w:r>
      <w:proofErr w:type="gramStart"/>
      <w:r>
        <w:t>if</w:t>
      </w:r>
      <w:proofErr w:type="gramEnd"/>
      <w:r>
        <w:t xml:space="preserve"> relevant, indicate any procedures that will be used to turn “raw” data into analyzable form (e.g., a coding scheme)</w:t>
      </w:r>
    </w:p>
    <w:p w14:paraId="46CC9AAE" w14:textId="77777777" w:rsidR="00FC28E8" w:rsidRDefault="002E4E9B">
      <w:r>
        <w:t xml:space="preserve">* </w:t>
      </w:r>
      <w:proofErr w:type="gramStart"/>
      <w:r>
        <w:t>if</w:t>
      </w:r>
      <w:proofErr w:type="gramEnd"/>
      <w:r>
        <w:t xml:space="preserve"> relevant, indicate any evidentiary criteria that will be used to assess any hypotheses (e.g., what evidence will count as consistent or inconsistent with a given proposition)</w:t>
      </w:r>
    </w:p>
    <w:p w14:paraId="3256EA4A" w14:textId="77777777" w:rsidR="00FC28E8" w:rsidRDefault="002E4E9B">
      <w:pPr>
        <w:rPr>
          <w:b/>
          <w:color w:val="666666"/>
        </w:rPr>
      </w:pPr>
      <w:r>
        <w:lastRenderedPageBreak/>
        <w:t xml:space="preserve">* </w:t>
      </w:r>
      <w:proofErr w:type="gramStart"/>
      <w:r>
        <w:t>if</w:t>
      </w:r>
      <w:proofErr w:type="gramEnd"/>
      <w:r>
        <w:t xml:space="preserve"> relevant, what software or analytic tools will you use and how will you use them?</w:t>
      </w:r>
    </w:p>
    <w:tbl>
      <w:tblPr>
        <w:tblStyle w:val="ad"/>
        <w:tblW w:w="11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990"/>
      </w:tblGrid>
      <w:tr w:rsidR="00FC28E8" w14:paraId="47AB52AE" w14:textId="77777777">
        <w:trPr>
          <w:trHeight w:val="540"/>
        </w:trPr>
        <w:tc>
          <w:tcPr>
            <w:tcW w:w="993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14:paraId="4B66F3FF" w14:textId="77777777" w:rsidR="00FC28E8" w:rsidRDefault="00FC28E8">
            <w:pPr>
              <w:widowControl w:val="0"/>
              <w:spacing w:after="0" w:line="240" w:lineRule="auto"/>
            </w:pPr>
          </w:p>
        </w:tc>
      </w:tr>
    </w:tbl>
    <w:p w14:paraId="128FBD46" w14:textId="77777777" w:rsidR="00FC28E8" w:rsidRDefault="00FC28E8">
      <w:pPr>
        <w:spacing w:after="0"/>
      </w:pPr>
    </w:p>
    <w:p w14:paraId="2F5CD4A9" w14:textId="77777777" w:rsidR="00FC28E8" w:rsidRDefault="00FC28E8"/>
    <w:p w14:paraId="17573402" w14:textId="77777777" w:rsidR="00FC28E8" w:rsidRDefault="002E4E9B">
      <w:pPr>
        <w:pStyle w:val="Heading3"/>
      </w:pPr>
      <w:bookmarkStart w:id="36" w:name="_z0iyaz6yfz0v" w:colFirst="0" w:colLast="0"/>
      <w:bookmarkEnd w:id="36"/>
      <w:r>
        <w:t>Credibility strategies *</w:t>
      </w:r>
    </w:p>
    <w:p w14:paraId="0772F7B0" w14:textId="77777777" w:rsidR="00FC28E8" w:rsidRDefault="002E4E9B">
      <w:r>
        <w:t>Please specify the strategies, actions or measures you will employ to assure methodological integrity. Examples include (but are not limited to):</w:t>
      </w:r>
    </w:p>
    <w:p w14:paraId="6094CEF0" w14:textId="77777777" w:rsidR="00FC28E8" w:rsidRDefault="002E4E9B">
      <w:pPr>
        <w:numPr>
          <w:ilvl w:val="0"/>
          <w:numId w:val="4"/>
        </w:numPr>
        <w:spacing w:after="0"/>
      </w:pPr>
      <w:r>
        <w:t>Member checking</w:t>
      </w:r>
    </w:p>
    <w:p w14:paraId="47D3A946" w14:textId="77777777" w:rsidR="00FC28E8" w:rsidRDefault="002E4E9B">
      <w:pPr>
        <w:numPr>
          <w:ilvl w:val="0"/>
          <w:numId w:val="4"/>
        </w:numPr>
        <w:spacing w:after="0"/>
      </w:pPr>
      <w:r>
        <w:t>Triangulation with other data sources</w:t>
      </w:r>
    </w:p>
    <w:p w14:paraId="1E11C556" w14:textId="77777777" w:rsidR="00FC28E8" w:rsidRDefault="002E4E9B">
      <w:pPr>
        <w:numPr>
          <w:ilvl w:val="0"/>
          <w:numId w:val="4"/>
        </w:numPr>
        <w:spacing w:after="0"/>
      </w:pPr>
      <w:r>
        <w:t>Bringing in different perspectives</w:t>
      </w:r>
    </w:p>
    <w:p w14:paraId="2ACC4517" w14:textId="77777777" w:rsidR="00FC28E8" w:rsidRDefault="002E4E9B">
      <w:pPr>
        <w:numPr>
          <w:ilvl w:val="0"/>
          <w:numId w:val="4"/>
        </w:numPr>
        <w:spacing w:after="0"/>
      </w:pPr>
      <w:r>
        <w:t xml:space="preserve">Have different researchers </w:t>
      </w:r>
      <w:proofErr w:type="spellStart"/>
      <w:r>
        <w:t>analyse</w:t>
      </w:r>
      <w:proofErr w:type="spellEnd"/>
      <w:r>
        <w:t xml:space="preserve"> the data</w:t>
      </w:r>
    </w:p>
    <w:p w14:paraId="79835CD1" w14:textId="77777777" w:rsidR="00FC28E8" w:rsidRDefault="002E4E9B">
      <w:pPr>
        <w:numPr>
          <w:ilvl w:val="0"/>
          <w:numId w:val="4"/>
        </w:numPr>
        <w:spacing w:after="0"/>
      </w:pPr>
      <w:r>
        <w:t>Consensus building among team members or 'interrater reliability'</w:t>
      </w:r>
    </w:p>
    <w:p w14:paraId="3F8CB97C" w14:textId="77777777" w:rsidR="00FC28E8" w:rsidRDefault="002E4E9B">
      <w:pPr>
        <w:numPr>
          <w:ilvl w:val="0"/>
          <w:numId w:val="4"/>
        </w:numPr>
        <w:spacing w:after="0"/>
      </w:pPr>
      <w:r>
        <w:t>Negative case analysis</w:t>
      </w:r>
    </w:p>
    <w:p w14:paraId="14B491C2" w14:textId="77777777" w:rsidR="00FC28E8" w:rsidRDefault="002E4E9B">
      <w:pPr>
        <w:numPr>
          <w:ilvl w:val="0"/>
          <w:numId w:val="4"/>
        </w:numPr>
        <w:spacing w:after="0"/>
      </w:pPr>
      <w:r>
        <w:t>Peer debriefing</w:t>
      </w:r>
    </w:p>
    <w:p w14:paraId="6E486C6E" w14:textId="77777777" w:rsidR="00FC28E8" w:rsidRDefault="002E4E9B">
      <w:pPr>
        <w:numPr>
          <w:ilvl w:val="0"/>
          <w:numId w:val="4"/>
        </w:numPr>
        <w:spacing w:after="0"/>
      </w:pPr>
      <w:r>
        <w:t>Cross-checks for rivalling explanations</w:t>
      </w:r>
    </w:p>
    <w:p w14:paraId="6B74B790" w14:textId="77777777" w:rsidR="00FC28E8" w:rsidRDefault="002E4E9B">
      <w:pPr>
        <w:numPr>
          <w:ilvl w:val="0"/>
          <w:numId w:val="4"/>
        </w:numPr>
        <w:spacing w:after="0"/>
      </w:pPr>
      <w:r>
        <w:t>Bring in an 'auditor'</w:t>
      </w:r>
    </w:p>
    <w:p w14:paraId="77B2F609" w14:textId="77777777" w:rsidR="00FC28E8" w:rsidRDefault="002E4E9B">
      <w:pPr>
        <w:numPr>
          <w:ilvl w:val="0"/>
          <w:numId w:val="4"/>
        </w:numPr>
        <w:spacing w:after="0"/>
      </w:pPr>
      <w:proofErr w:type="spellStart"/>
      <w:r>
        <w:t>Reflexitivity</w:t>
      </w:r>
      <w:proofErr w:type="spellEnd"/>
    </w:p>
    <w:p w14:paraId="2795B8AC" w14:textId="77777777" w:rsidR="00FC28E8" w:rsidRDefault="002E4E9B">
      <w:pPr>
        <w:numPr>
          <w:ilvl w:val="0"/>
          <w:numId w:val="4"/>
        </w:numPr>
        <w:spacing w:after="0"/>
      </w:pPr>
      <w:r>
        <w:t>Verisimilitude</w:t>
      </w:r>
    </w:p>
    <w:p w14:paraId="35DA6CA3" w14:textId="77777777" w:rsidR="00FC28E8" w:rsidRDefault="002E4E9B">
      <w:pPr>
        <w:numPr>
          <w:ilvl w:val="0"/>
          <w:numId w:val="4"/>
        </w:numPr>
        <w:spacing w:after="0"/>
      </w:pPr>
      <w:r>
        <w:t>Emotionality</w:t>
      </w:r>
    </w:p>
    <w:p w14:paraId="17866E00" w14:textId="77777777" w:rsidR="00FC28E8" w:rsidRDefault="002E4E9B">
      <w:pPr>
        <w:numPr>
          <w:ilvl w:val="0"/>
          <w:numId w:val="4"/>
        </w:numPr>
        <w:spacing w:after="0"/>
      </w:pPr>
      <w:r>
        <w:t>Personal Responsibility</w:t>
      </w:r>
    </w:p>
    <w:p w14:paraId="1B36C61A" w14:textId="77777777" w:rsidR="00FC28E8" w:rsidRDefault="002E4E9B">
      <w:pPr>
        <w:numPr>
          <w:ilvl w:val="0"/>
          <w:numId w:val="4"/>
        </w:numPr>
        <w:spacing w:after="0"/>
      </w:pPr>
      <w:r>
        <w:t>An ethic of caring</w:t>
      </w:r>
    </w:p>
    <w:p w14:paraId="1F5A8D98" w14:textId="77777777" w:rsidR="00FC28E8" w:rsidRDefault="002E4E9B">
      <w:pPr>
        <w:numPr>
          <w:ilvl w:val="0"/>
          <w:numId w:val="4"/>
        </w:numPr>
        <w:spacing w:after="0"/>
      </w:pPr>
      <w:r>
        <w:t>Political praxis</w:t>
      </w:r>
    </w:p>
    <w:p w14:paraId="6FF6B1E5" w14:textId="77777777" w:rsidR="00FC28E8" w:rsidRDefault="002E4E9B">
      <w:pPr>
        <w:numPr>
          <w:ilvl w:val="0"/>
          <w:numId w:val="4"/>
        </w:numPr>
        <w:spacing w:after="0"/>
      </w:pPr>
      <w:proofErr w:type="spellStart"/>
      <w:r>
        <w:t>Multivoiced</w:t>
      </w:r>
      <w:proofErr w:type="spellEnd"/>
      <w:r>
        <w:t xml:space="preserve"> texts</w:t>
      </w:r>
    </w:p>
    <w:p w14:paraId="66138870" w14:textId="77777777" w:rsidR="00FC28E8" w:rsidRDefault="002E4E9B">
      <w:pPr>
        <w:numPr>
          <w:ilvl w:val="0"/>
          <w:numId w:val="4"/>
        </w:numPr>
        <w:spacing w:after="0"/>
      </w:pPr>
      <w:r>
        <w:t>Dialogues with subjects</w:t>
      </w:r>
    </w:p>
    <w:p w14:paraId="16662069" w14:textId="77777777" w:rsidR="00FC28E8" w:rsidRDefault="002E4E9B">
      <w:pPr>
        <w:numPr>
          <w:ilvl w:val="0"/>
          <w:numId w:val="4"/>
        </w:numPr>
      </w:pPr>
      <w:r>
        <w:t>Other (please explain)</w:t>
      </w:r>
    </w:p>
    <w:p w14:paraId="66F608F3" w14:textId="77777777" w:rsidR="00FC28E8" w:rsidRDefault="00FC28E8"/>
    <w:p w14:paraId="07C243F3" w14:textId="77777777" w:rsidR="00FC28E8" w:rsidRDefault="002E4E9B">
      <w:pPr>
        <w:pStyle w:val="Heading3"/>
      </w:pPr>
      <w:bookmarkStart w:id="37" w:name="_nppu98qg1kxx" w:colFirst="0" w:colLast="0"/>
      <w:bookmarkEnd w:id="37"/>
      <w:r>
        <w:t>Please provide a short rationale for why you selected particular strategies and how they are appropriate given your study’s aim(s) and approach, or specify your credibility strategies if not on the above list. *</w:t>
      </w:r>
    </w:p>
    <w:tbl>
      <w:tblPr>
        <w:tblStyle w:val="ae"/>
        <w:tblW w:w="11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945"/>
      </w:tblGrid>
      <w:tr w:rsidR="00FC28E8" w14:paraId="43B4DFA9" w14:textId="77777777">
        <w:trPr>
          <w:trHeight w:val="540"/>
        </w:trPr>
        <w:tc>
          <w:tcPr>
            <w:tcW w:w="9885"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14:paraId="42B56372" w14:textId="77777777" w:rsidR="00FC28E8" w:rsidRDefault="00FC28E8">
            <w:pPr>
              <w:widowControl w:val="0"/>
              <w:spacing w:after="0" w:line="240" w:lineRule="auto"/>
            </w:pPr>
          </w:p>
        </w:tc>
      </w:tr>
    </w:tbl>
    <w:p w14:paraId="0CF528AB" w14:textId="77777777" w:rsidR="00FC28E8" w:rsidRDefault="00FC28E8">
      <w:pPr>
        <w:spacing w:after="0"/>
      </w:pPr>
    </w:p>
    <w:p w14:paraId="3425EC88" w14:textId="77777777" w:rsidR="00FC28E8" w:rsidRDefault="00FC28E8">
      <w:pPr>
        <w:pStyle w:val="Heading1"/>
      </w:pPr>
      <w:bookmarkStart w:id="38" w:name="_41ukoy5yh5w2" w:colFirst="0" w:colLast="0"/>
      <w:bookmarkEnd w:id="38"/>
    </w:p>
    <w:p w14:paraId="2DEFF107" w14:textId="77777777" w:rsidR="00FC28E8" w:rsidRDefault="002E4E9B">
      <w:pPr>
        <w:pStyle w:val="Heading1"/>
      </w:pPr>
      <w:bookmarkStart w:id="39" w:name="_tg880rszkgy8" w:colFirst="0" w:colLast="0"/>
      <w:bookmarkEnd w:id="39"/>
      <w:r>
        <w:t>Miscellaneous</w:t>
      </w:r>
    </w:p>
    <w:p w14:paraId="68FE684A" w14:textId="77777777" w:rsidR="00FC28E8" w:rsidRDefault="002E4E9B">
      <w:r>
        <w:t xml:space="preserve">Reflection on your positionality </w:t>
      </w:r>
    </w:p>
    <w:p w14:paraId="02F3DB6B" w14:textId="77777777" w:rsidR="00FC28E8" w:rsidRDefault="002E4E9B">
      <w:r>
        <w:t xml:space="preserve">Feel free to reflect on your relation to or association with the studied phenomenon and your position in the research setting/field, including your academic/personal standpoints, assumptions and values. </w:t>
      </w:r>
    </w:p>
    <w:p w14:paraId="60354700" w14:textId="77777777" w:rsidR="00FC28E8" w:rsidRDefault="002E4E9B">
      <w:r>
        <w:lastRenderedPageBreak/>
        <w:t>In addition, if there is a potential conflict of interest [whether you have a previous relationship with the studied phenomenon, and if you consider that there are previous positions or assumptions that may influence the present study] that can arise, you may want to report that here.</w:t>
      </w:r>
    </w:p>
    <w:p w14:paraId="76F1AE81" w14:textId="77777777" w:rsidR="00FC28E8" w:rsidRDefault="002E4E9B">
      <w:pPr>
        <w:rPr>
          <w:b/>
          <w:color w:val="666666"/>
        </w:rPr>
      </w:pPr>
      <w:r>
        <w:rPr>
          <w:color w:val="666666"/>
        </w:rPr>
        <w:t>Example: If you study the lives of detained immigrants, you might want to talk about your political viewpoints, experience working with detained immigrants, relevant policy work, or perhaps your own experience as a detained immigrant.</w:t>
      </w:r>
    </w:p>
    <w:tbl>
      <w:tblPr>
        <w:tblStyle w:val="af"/>
        <w:tblW w:w="11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85"/>
      </w:tblGrid>
      <w:tr w:rsidR="00FC28E8" w14:paraId="64988906" w14:textId="77777777">
        <w:trPr>
          <w:trHeight w:val="540"/>
        </w:trPr>
        <w:tc>
          <w:tcPr>
            <w:tcW w:w="9825"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14:paraId="30C08419" w14:textId="77777777" w:rsidR="00FC28E8" w:rsidRDefault="00FC28E8">
            <w:pPr>
              <w:widowControl w:val="0"/>
              <w:spacing w:after="0" w:line="240" w:lineRule="auto"/>
            </w:pPr>
          </w:p>
        </w:tc>
      </w:tr>
    </w:tbl>
    <w:p w14:paraId="4ACD9221" w14:textId="77777777" w:rsidR="00FC28E8" w:rsidRDefault="00FC28E8">
      <w:pPr>
        <w:spacing w:after="0"/>
        <w:rPr>
          <w:color w:val="666666"/>
        </w:rPr>
      </w:pPr>
    </w:p>
    <w:p w14:paraId="4B6BEBDB" w14:textId="77777777" w:rsidR="00FC28E8" w:rsidRDefault="00FC28E8"/>
    <w:p w14:paraId="064411AB" w14:textId="77777777" w:rsidR="00FC28E8" w:rsidRDefault="00FC28E8"/>
    <w:sectPr w:rsidR="00FC28E8">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Zsofia Garai-Takacs" w:date="2023-10-02T10:27:00Z" w:initials="ZG">
    <w:p w14:paraId="11390011" w14:textId="4F93C6C7" w:rsidR="00605AA2" w:rsidRDefault="00605AA2">
      <w:pPr>
        <w:pStyle w:val="CommentText"/>
      </w:pPr>
      <w:r>
        <w:rPr>
          <w:rStyle w:val="CommentReference"/>
        </w:rPr>
        <w:annotationRef/>
      </w:r>
      <w:r>
        <w:t>‘Project Title’ on cover</w:t>
      </w:r>
    </w:p>
  </w:comment>
  <w:comment w:id="5" w:author="Zsofia Garai-Takacs" w:date="2023-10-02T10:27:00Z" w:initials="ZG">
    <w:p w14:paraId="5255574A" w14:textId="129408E7" w:rsidR="00605AA2" w:rsidRDefault="00605AA2">
      <w:pPr>
        <w:pStyle w:val="CommentText"/>
      </w:pPr>
      <w:r>
        <w:rPr>
          <w:rStyle w:val="CommentReference"/>
        </w:rPr>
        <w:annotationRef/>
      </w:r>
      <w:r>
        <w:t>‘Q1’</w:t>
      </w:r>
    </w:p>
  </w:comment>
  <w:comment w:id="7" w:author="Zsofia Garai-Takacs" w:date="2023-10-02T10:27:00Z" w:initials="ZG">
    <w:p w14:paraId="6362A24B" w14:textId="77777777" w:rsidR="00605AA2" w:rsidRDefault="00605AA2" w:rsidP="00605AA2">
      <w:pPr>
        <w:pStyle w:val="CommentText"/>
      </w:pPr>
      <w:r>
        <w:rPr>
          <w:rStyle w:val="CommentReference"/>
        </w:rPr>
        <w:annotationRef/>
      </w:r>
      <w:r>
        <w:t>‘Supervisor’, ‘Primary Investigator’, ‘Collaborators’ on cover page and ‘Section 4’</w:t>
      </w:r>
    </w:p>
    <w:p w14:paraId="59F8F31B" w14:textId="77777777" w:rsidR="00605AA2" w:rsidRDefault="00605AA2" w:rsidP="00605AA2">
      <w:pPr>
        <w:pStyle w:val="CommentText"/>
      </w:pPr>
    </w:p>
    <w:p w14:paraId="716164B2" w14:textId="2A919682" w:rsidR="00605AA2" w:rsidRDefault="00605AA2">
      <w:pPr>
        <w:pStyle w:val="CommentText"/>
      </w:pPr>
      <w:r>
        <w:t>This is a good point to establish the order of authors. Please note that this can be changed later on.</w:t>
      </w:r>
    </w:p>
  </w:comment>
  <w:comment w:id="14" w:author="Zsofia Garai-Takacs" w:date="2023-10-02T10:27:00Z" w:initials="ZG">
    <w:p w14:paraId="2E47B29F" w14:textId="359EF36B" w:rsidR="00605AA2" w:rsidRDefault="00605AA2">
      <w:pPr>
        <w:pStyle w:val="CommentText"/>
      </w:pPr>
      <w:r>
        <w:rPr>
          <w:rStyle w:val="CommentReference"/>
        </w:rPr>
        <w:annotationRef/>
      </w:r>
      <w:r>
        <w:t>‘Q1’</w:t>
      </w:r>
    </w:p>
  </w:comment>
  <w:comment w:id="16" w:author="Zsofia Garai-Takacs" w:date="2023-10-02T10:27:00Z" w:initials="ZG">
    <w:p w14:paraId="2DED1B7A" w14:textId="70366F1B" w:rsidR="00605AA2" w:rsidRDefault="00605AA2">
      <w:pPr>
        <w:pStyle w:val="CommentText"/>
      </w:pPr>
      <w:r>
        <w:t>‘</w:t>
      </w:r>
      <w:r>
        <w:rPr>
          <w:rStyle w:val="CommentReference"/>
        </w:rPr>
        <w:annotationRef/>
      </w:r>
      <w:r>
        <w:t>Q1’</w:t>
      </w:r>
    </w:p>
  </w:comment>
  <w:comment w:id="17" w:author="Zsofia Garai-Takacs" w:date="2023-10-02T10:28:00Z" w:initials="ZG">
    <w:p w14:paraId="73514C0D" w14:textId="5C9E102D" w:rsidR="00605AA2" w:rsidRPr="00605AA2" w:rsidRDefault="00605AA2">
      <w:pPr>
        <w:pStyle w:val="CommentText"/>
      </w:pPr>
      <w:r w:rsidRPr="00605AA2">
        <w:rPr>
          <w:rStyle w:val="CommentReference"/>
        </w:rPr>
        <w:annotationRef/>
      </w:r>
      <w:r w:rsidRPr="00605AA2">
        <w:t>‘</w:t>
      </w:r>
      <w:r w:rsidRPr="00605AA2">
        <w:rPr>
          <w:bCs/>
          <w:szCs w:val="24"/>
        </w:rPr>
        <w:t>Proposed Project Start Date’</w:t>
      </w:r>
      <w:r>
        <w:rPr>
          <w:bCs/>
          <w:szCs w:val="24"/>
        </w:rPr>
        <w:t xml:space="preserve"> and ‘</w:t>
      </w:r>
      <w:r w:rsidRPr="00605AA2">
        <w:rPr>
          <w:bCs/>
          <w:szCs w:val="24"/>
        </w:rPr>
        <w:t>Proposed Project End Date’ on cover page.</w:t>
      </w:r>
    </w:p>
  </w:comment>
  <w:comment w:id="21" w:author="Zsofia Garai-Takacs" w:date="2023-10-02T10:28:00Z" w:initials="ZG">
    <w:p w14:paraId="36DF8363" w14:textId="45CE848F" w:rsidR="00605AA2" w:rsidRDefault="00605AA2">
      <w:pPr>
        <w:pStyle w:val="CommentText"/>
      </w:pPr>
      <w:r>
        <w:rPr>
          <w:rStyle w:val="CommentReference"/>
        </w:rPr>
        <w:annotationRef/>
      </w:r>
      <w:r>
        <w:t>‘Q1’</w:t>
      </w:r>
    </w:p>
  </w:comment>
  <w:comment w:id="23" w:author="Zsofia Garai-Takacs" w:date="2023-10-02T10:29:00Z" w:initials="ZG">
    <w:p w14:paraId="2E45DDE8" w14:textId="77777777" w:rsidR="00605AA2" w:rsidRDefault="00605AA2" w:rsidP="00605AA2">
      <w:pPr>
        <w:pStyle w:val="CommentText"/>
      </w:pPr>
      <w:r>
        <w:rPr>
          <w:rStyle w:val="CommentReference"/>
        </w:rPr>
        <w:annotationRef/>
      </w:r>
      <w:r>
        <w:t>You provided details on sampling in ‘Section 7’ (especially Q32, Q33, Q43, Q44) in a Level 2 application.</w:t>
      </w:r>
    </w:p>
    <w:p w14:paraId="495EE47F" w14:textId="77777777" w:rsidR="00605AA2" w:rsidRDefault="00605AA2" w:rsidP="00605AA2">
      <w:pPr>
        <w:pStyle w:val="CommentText"/>
      </w:pPr>
    </w:p>
    <w:p w14:paraId="5870C675" w14:textId="77777777" w:rsidR="00605AA2" w:rsidRDefault="00605AA2" w:rsidP="00605AA2">
      <w:pPr>
        <w:pStyle w:val="CommentText"/>
      </w:pPr>
      <w:r>
        <w:t>For Level 1 applications, you probably explained details of the data in Q1.</w:t>
      </w:r>
    </w:p>
    <w:p w14:paraId="1EC04CA4" w14:textId="5248ECF2" w:rsidR="00605AA2" w:rsidRDefault="00605AA2">
      <w:pPr>
        <w:pStyle w:val="CommentText"/>
      </w:pPr>
    </w:p>
  </w:comment>
  <w:comment w:id="25" w:author="Zsofia Garai-Takacs" w:date="2023-10-02T10:31:00Z" w:initials="ZG">
    <w:p w14:paraId="078ED4A2" w14:textId="39B82BA5" w:rsidR="00605AA2" w:rsidRDefault="00605AA2">
      <w:pPr>
        <w:pStyle w:val="CommentText"/>
      </w:pPr>
      <w:r>
        <w:rPr>
          <w:rStyle w:val="CommentReference"/>
        </w:rPr>
        <w:annotationRef/>
      </w:r>
      <w:r>
        <w:t>You probably provided details in ‘Q1’</w:t>
      </w:r>
    </w:p>
  </w:comment>
  <w:comment w:id="30" w:author="Zsofia Garai-Takacs" w:date="2023-10-02T10:30:00Z" w:initials="ZG">
    <w:p w14:paraId="797A6D0A" w14:textId="3B9CCA41" w:rsidR="00605AA2" w:rsidRDefault="00605AA2">
      <w:pPr>
        <w:pStyle w:val="CommentText"/>
      </w:pPr>
      <w:r>
        <w:rPr>
          <w:rStyle w:val="CommentReference"/>
        </w:rPr>
        <w:annotationRef/>
      </w:r>
      <w:r>
        <w:t>‘Q32’</w:t>
      </w:r>
      <w:r w:rsidR="00AD6562">
        <w:t xml:space="preserve"> and ‘Q33’</w:t>
      </w:r>
    </w:p>
  </w:comment>
  <w:comment w:id="32" w:author="Zsofia Garai-Takacs" w:date="2023-10-02T10:32:00Z" w:initials="ZG">
    <w:p w14:paraId="6794D000" w14:textId="690CEA2E" w:rsidR="00605AA2" w:rsidRDefault="00605AA2">
      <w:pPr>
        <w:pStyle w:val="CommentText"/>
      </w:pPr>
      <w:r>
        <w:rPr>
          <w:rStyle w:val="CommentReference"/>
        </w:rPr>
        <w:annotationRef/>
      </w:r>
      <w:r>
        <w:t>You might have provided details under ‘Q1’ and ‘Q32’ when justifying the targeted sample size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390011" w15:done="0"/>
  <w15:commentEx w15:paraId="5255574A" w15:done="0"/>
  <w15:commentEx w15:paraId="716164B2" w15:done="0"/>
  <w15:commentEx w15:paraId="2E47B29F" w15:done="0"/>
  <w15:commentEx w15:paraId="2DED1B7A" w15:done="0"/>
  <w15:commentEx w15:paraId="73514C0D" w15:done="0"/>
  <w15:commentEx w15:paraId="36DF8363" w15:done="0"/>
  <w15:commentEx w15:paraId="1EC04CA4" w15:done="0"/>
  <w15:commentEx w15:paraId="078ED4A2" w15:done="0"/>
  <w15:commentEx w15:paraId="797A6D0A" w15:done="0"/>
  <w15:commentEx w15:paraId="6794D0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FF41B" w16cex:dateUtc="2023-10-10T15:02:00Z"/>
  <w16cex:commentExtensible w16cex:durableId="28CFF45A" w16cex:dateUtc="2023-10-10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390011" w16cid:durableId="28CFF30F"/>
  <w16cid:commentId w16cid:paraId="5255574A" w16cid:durableId="28CFF310"/>
  <w16cid:commentId w16cid:paraId="716164B2" w16cid:durableId="28CFF311"/>
  <w16cid:commentId w16cid:paraId="2E47B29F" w16cid:durableId="28CFF312"/>
  <w16cid:commentId w16cid:paraId="2DED1B7A" w16cid:durableId="28CFF313"/>
  <w16cid:commentId w16cid:paraId="73514C0D" w16cid:durableId="28CFF314"/>
  <w16cid:commentId w16cid:paraId="36DF8363" w16cid:durableId="28CFF315"/>
  <w16cid:commentId w16cid:paraId="1EC04CA4" w16cid:durableId="28CFF316"/>
  <w16cid:commentId w16cid:paraId="078ED4A2" w16cid:durableId="28CFF317"/>
  <w16cid:commentId w16cid:paraId="797A6D0A" w16cid:durableId="28CFF318"/>
  <w16cid:commentId w16cid:paraId="6FFEF0A2" w16cid:durableId="28CFF41B"/>
  <w16cid:commentId w16cid:paraId="6794D000" w16cid:durableId="28CFF319"/>
  <w16cid:commentId w16cid:paraId="0B7C929E" w16cid:durableId="28CFF45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5050"/>
    <w:multiLevelType w:val="multilevel"/>
    <w:tmpl w:val="B5DE7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56734A"/>
    <w:multiLevelType w:val="multilevel"/>
    <w:tmpl w:val="3754D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63734D"/>
    <w:multiLevelType w:val="multilevel"/>
    <w:tmpl w:val="64D00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EA32F3"/>
    <w:multiLevelType w:val="multilevel"/>
    <w:tmpl w:val="923EB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BA4D58"/>
    <w:multiLevelType w:val="multilevel"/>
    <w:tmpl w:val="CF56C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sofia Garai-Takacs">
    <w15:presenceInfo w15:providerId="AD" w15:userId="S-1-5-21-861567501-1417001333-682003330-1183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E8"/>
    <w:rsid w:val="0002480D"/>
    <w:rsid w:val="002E4E9B"/>
    <w:rsid w:val="005D16AF"/>
    <w:rsid w:val="00605AA2"/>
    <w:rsid w:val="00AD6562"/>
    <w:rsid w:val="00B10B1A"/>
    <w:rsid w:val="00FC2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B60D"/>
  <w15:docId w15:val="{87886B54-7A38-4639-8127-846032C2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line="240" w:lineRule="auto"/>
      <w:outlineLvl w:val="0"/>
    </w:pPr>
    <w:rPr>
      <w:sz w:val="36"/>
      <w:szCs w:val="36"/>
    </w:rPr>
  </w:style>
  <w:style w:type="paragraph" w:styleId="Heading2">
    <w:name w:val="heading 2"/>
    <w:basedOn w:val="Normal"/>
    <w:next w:val="Normal"/>
    <w:pPr>
      <w:keepNext/>
      <w:keepLines/>
      <w:spacing w:after="0" w:line="240" w:lineRule="auto"/>
      <w:outlineLvl w:val="1"/>
    </w:pPr>
    <w:rPr>
      <w:b/>
      <w:sz w:val="32"/>
      <w:szCs w:val="32"/>
    </w:rPr>
  </w:style>
  <w:style w:type="paragraph" w:styleId="Heading3">
    <w:name w:val="heading 3"/>
    <w:basedOn w:val="Normal"/>
    <w:next w:val="Normal"/>
    <w:pPr>
      <w:keepNext/>
      <w:keepLines/>
      <w:spacing w:after="0" w:line="240" w:lineRule="auto"/>
      <w:outlineLvl w:val="2"/>
    </w:pPr>
    <w:rPr>
      <w:sz w:val="28"/>
      <w:szCs w:val="28"/>
    </w:rPr>
  </w:style>
  <w:style w:type="paragraph" w:styleId="Heading4">
    <w:name w:val="heading 4"/>
    <w:basedOn w:val="Normal"/>
    <w:next w:val="Normal"/>
    <w:pPr>
      <w:keepNext/>
      <w:keepLines/>
      <w:spacing w:after="0" w:line="240" w:lineRule="auto"/>
      <w:outlineLvl w:val="3"/>
    </w:pPr>
    <w:rPr>
      <w:b/>
      <w:color w:val="434343"/>
    </w:rPr>
  </w:style>
  <w:style w:type="paragraph" w:styleId="Heading5">
    <w:name w:val="heading 5"/>
    <w:basedOn w:val="Normal"/>
    <w:next w:val="Normal"/>
    <w:pPr>
      <w:keepNext/>
      <w:keepLines/>
      <w:spacing w:after="0" w:line="240" w:lineRule="auto"/>
      <w:outlineLvl w:val="4"/>
    </w:pPr>
    <w:rPr>
      <w:b/>
      <w:color w:val="434343"/>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05AA2"/>
    <w:rPr>
      <w:sz w:val="16"/>
      <w:szCs w:val="16"/>
    </w:rPr>
  </w:style>
  <w:style w:type="paragraph" w:styleId="CommentText">
    <w:name w:val="annotation text"/>
    <w:basedOn w:val="Normal"/>
    <w:link w:val="CommentTextChar"/>
    <w:uiPriority w:val="99"/>
    <w:semiHidden/>
    <w:unhideWhenUsed/>
    <w:rsid w:val="00605AA2"/>
    <w:pPr>
      <w:spacing w:line="240" w:lineRule="auto"/>
    </w:pPr>
    <w:rPr>
      <w:sz w:val="20"/>
      <w:szCs w:val="20"/>
    </w:rPr>
  </w:style>
  <w:style w:type="character" w:customStyle="1" w:styleId="CommentTextChar">
    <w:name w:val="Comment Text Char"/>
    <w:basedOn w:val="DefaultParagraphFont"/>
    <w:link w:val="CommentText"/>
    <w:uiPriority w:val="99"/>
    <w:semiHidden/>
    <w:rsid w:val="00605AA2"/>
    <w:rPr>
      <w:sz w:val="20"/>
      <w:szCs w:val="20"/>
    </w:rPr>
  </w:style>
  <w:style w:type="paragraph" w:styleId="CommentSubject">
    <w:name w:val="annotation subject"/>
    <w:basedOn w:val="CommentText"/>
    <w:next w:val="CommentText"/>
    <w:link w:val="CommentSubjectChar"/>
    <w:uiPriority w:val="99"/>
    <w:semiHidden/>
    <w:unhideWhenUsed/>
    <w:rsid w:val="00605AA2"/>
    <w:rPr>
      <w:b/>
      <w:bCs/>
    </w:rPr>
  </w:style>
  <w:style w:type="character" w:customStyle="1" w:styleId="CommentSubjectChar">
    <w:name w:val="Comment Subject Char"/>
    <w:basedOn w:val="CommentTextChar"/>
    <w:link w:val="CommentSubject"/>
    <w:uiPriority w:val="99"/>
    <w:semiHidden/>
    <w:rsid w:val="00605AA2"/>
    <w:rPr>
      <w:b/>
      <w:bCs/>
      <w:sz w:val="20"/>
      <w:szCs w:val="20"/>
    </w:rPr>
  </w:style>
  <w:style w:type="paragraph" w:styleId="BalloonText">
    <w:name w:val="Balloon Text"/>
    <w:basedOn w:val="Normal"/>
    <w:link w:val="BalloonTextChar"/>
    <w:uiPriority w:val="99"/>
    <w:semiHidden/>
    <w:unhideWhenUsed/>
    <w:rsid w:val="00605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epress.com/wp-content/uploads/2016/12/bepress_Disciplines_taxonomy.pdf"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p.osf.io/article/148-licensing" TargetMode="External"/><Relationship Id="rId5" Type="http://schemas.openxmlformats.org/officeDocument/2006/relationships/styles" Target="styl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41d9f1-1ce4-4fdd-9c07-721bb6af5f15" xsi:nil="true"/>
    <lcf76f155ced4ddcb4097134ff3c332f xmlns="addbd4fc-a9b5-4758-8b5d-b71127e5b5e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81BDA2608BA24686765D6FB507C850" ma:contentTypeVersion="15" ma:contentTypeDescription="Create a new document." ma:contentTypeScope="" ma:versionID="239738647e903e09d8bc9bfef3f43c5e">
  <xsd:schema xmlns:xsd="http://www.w3.org/2001/XMLSchema" xmlns:xs="http://www.w3.org/2001/XMLSchema" xmlns:p="http://schemas.microsoft.com/office/2006/metadata/properties" xmlns:ns2="addbd4fc-a9b5-4758-8b5d-b71127e5b5e0" xmlns:ns3="fb41d9f1-1ce4-4fdd-9c07-721bb6af5f15" targetNamespace="http://schemas.microsoft.com/office/2006/metadata/properties" ma:root="true" ma:fieldsID="4e0d1128a41cd1e9742f24e65510ff9c" ns2:_="" ns3:_="">
    <xsd:import namespace="addbd4fc-a9b5-4758-8b5d-b71127e5b5e0"/>
    <xsd:import namespace="fb41d9f1-1ce4-4fdd-9c07-721bb6af5f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bd4fc-a9b5-4758-8b5d-b71127e5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41d9f1-1ce4-4fdd-9c07-721bb6af5f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9d28a2f-5211-4f01-bbdd-bf3590e0d803}" ma:internalName="TaxCatchAll" ma:showField="CatchAllData" ma:web="fb41d9f1-1ce4-4fdd-9c07-721bb6af5f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A64FA-339F-4692-BF88-79B27D964AB0}">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94891961-cb87-4c7b-afd8-527ea6792b45"/>
    <ds:schemaRef ds:uri="http://purl.org/dc/terms/"/>
    <ds:schemaRef ds:uri="http://schemas.openxmlformats.org/package/2006/metadata/core-properties"/>
    <ds:schemaRef ds:uri="a7c6fd1b-0623-4f03-8c3d-88a0258e9c43"/>
    <ds:schemaRef ds:uri="http://www.w3.org/XML/1998/namespace"/>
    <ds:schemaRef ds:uri="http://purl.org/dc/elements/1.1/"/>
  </ds:schemaRefs>
</ds:datastoreItem>
</file>

<file path=customXml/itemProps2.xml><?xml version="1.0" encoding="utf-8"?>
<ds:datastoreItem xmlns:ds="http://schemas.openxmlformats.org/officeDocument/2006/customXml" ds:itemID="{8EA425A6-63DF-4836-BBDF-EE2B3FE8C891}">
  <ds:schemaRefs>
    <ds:schemaRef ds:uri="http://schemas.microsoft.com/sharepoint/v3/contenttype/forms"/>
  </ds:schemaRefs>
</ds:datastoreItem>
</file>

<file path=customXml/itemProps3.xml><?xml version="1.0" encoding="utf-8"?>
<ds:datastoreItem xmlns:ds="http://schemas.openxmlformats.org/officeDocument/2006/customXml" ds:itemID="{52B4E57B-1FD7-44D5-87A4-75FE73463F01}"/>
</file>

<file path=docProps/app.xml><?xml version="1.0" encoding="utf-8"?>
<Properties xmlns="http://schemas.openxmlformats.org/officeDocument/2006/extended-properties" xmlns:vt="http://schemas.openxmlformats.org/officeDocument/2006/docPropsVTypes">
  <Template>Normal</Template>
  <TotalTime>0</TotalTime>
  <Pages>8</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Zsofia Garai-Takacs</dc:creator>
  <cp:lastModifiedBy>Zsofia Garai-Takacs</cp:lastModifiedBy>
  <cp:revision>2</cp:revision>
  <dcterms:created xsi:type="dcterms:W3CDTF">2023-10-23T10:05:00Z</dcterms:created>
  <dcterms:modified xsi:type="dcterms:W3CDTF">2023-10-23T10:05:00Z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0x010100B881BDA2608BA24686765D6FB507C850</vt:lpwstr>
  </property>
</Properties>
</file>